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العليم الحكيم يا عليّ قبل أكبر شكر كن مالك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kl8qayuin874qrsdlmkx9"/>
      <w:r>
        <w:rPr>
          <w:rtl/>
        </w:rPr>
        <w:t xml:space="preserve">من آثار حضرة بهاءالله – لئالئ الحكمة، المجلد 2، لوح رقم (118)، الصفحة 231</w:t>
      </w:r>
    </w:p>
    <w:p>
      <w:pPr>
        <w:pStyle w:val="Heading2"/>
        <w:pStyle w:val="RtlHeading2Low"/>
        <w:bidi/>
      </w:pPr>
      <w:hyperlink w:history="1" r:id="rIdh-1ukfe_7gkwvgxoci-6s"/>
      <w:r>
        <w:rPr>
          <w:rtl/>
        </w:rPr>
        <w:t xml:space="preserve">هو العلیم الحکیم</w:t>
      </w:r>
    </w:p>
    <w:p>
      <w:pPr>
        <w:pStyle w:val="RtlNormalLow"/>
        <w:bidi/>
      </w:pPr>
      <w:r>
        <w:rPr>
          <w:rtl/>
        </w:rPr>
        <w:t xml:space="preserve">یا علیّ قبل اکبر شکر کن مالک قدر را که ترا تأیید فرمود و از فیوضات بحر عرفانش محروم نساخت علمای ایران در قرون و اعصار باوهام متمسّک و بظنون متشبّث چه که مظاهر ما انزله الرّحمۭن فی الفرقان مشاهده گشتند قوله تبارک و تعالی ( انّها ان تک مثقال حبّة من خردل فتکن فی صخرة او فی السّموات او فی الارض یأت بها اللّه ) غفلت و ظلمیکه در سّر آن نفوس مستور بود ایّام اشراق شمس حقیقت ظاهر و هویدا گشت و آن ظلم رصاص شد و بر سیّد عالم وارد گشت نعوذ باللّه من عمل هولاء الّذین نقضوا المیثاق و عملوا ما ناح به الرّوح الامین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-ewhzmvpkqomvowiy24h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qlv0lx5aib3po1soc9yd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7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7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7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l8qayuin874qrsdlmkx9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18-&#1575;&#1604;&#1589;&#1601;&#1581;&#1577;-231" TargetMode="External"/><Relationship Id="rIdh-1ukfe_7gkwvgxoci-6s" Type="http://schemas.openxmlformats.org/officeDocument/2006/relationships/hyperlink" Target="#&#1607;&#1608;-&#1575;&#1604;&#1593;&#1604;&#1740;&#1605;-&#1575;&#1604;&#1581;&#1705;&#1740;&#1605;" TargetMode="External"/><Relationship Id="rId9" Type="http://schemas.openxmlformats.org/officeDocument/2006/relationships/image" Target="media/sragwefxthnejswlwzi5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yqdfckbwgngtkukhyw5d1.png"/><Relationship Id="rId1" Type="http://schemas.openxmlformats.org/officeDocument/2006/relationships/image" Target="media/ocvi-9bylbqr6jvmudonn.png"/></Relationships>
</file>

<file path=word/_rels/footer2.xml.rels><?xml version="1.0" encoding="UTF-8"?><Relationships xmlns="http://schemas.openxmlformats.org/package/2006/relationships"><Relationship Id="rId-ewhzmvpkqomvowiy24hc" Type="http://schemas.openxmlformats.org/officeDocument/2006/relationships/hyperlink" Target="https://oceanoflights.org/bahaullah-pub14-118-fa" TargetMode="External"/><Relationship Id="rIdkqlv0lx5aib3po1soc9yd" Type="http://schemas.openxmlformats.org/officeDocument/2006/relationships/hyperlink" Target="https://oceanoflights.org" TargetMode="External"/><Relationship Id="rId0" Type="http://schemas.openxmlformats.org/officeDocument/2006/relationships/image" Target="media/q8iedmifltm9m7grwafyy.png"/><Relationship Id="rId1" Type="http://schemas.openxmlformats.org/officeDocument/2006/relationships/image" Target="media/4q9-cruz7waqphe_qhbff.png"/><Relationship Id="rId2" Type="http://schemas.openxmlformats.org/officeDocument/2006/relationships/image" Target="media/ld2kg363ur-s8pgxkgnr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ywcvi0-jzgnrzcgt0gf4.png"/><Relationship Id="rId1" Type="http://schemas.openxmlformats.org/officeDocument/2006/relationships/image" Target="media/umpsgyswq6kotn5ao0ed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gi9lbbov_9urgpjkmibf.png"/><Relationship Id="rId1" Type="http://schemas.openxmlformats.org/officeDocument/2006/relationships/image" Target="media/eynvfvq_-qx7fptcp2kd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العليم الحكيم يا عليّ قبل أكبر شكر كن مالك</dc:title>
  <dc:creator>Ocean of Lights</dc:creator>
  <cp:lastModifiedBy>Ocean of Lights</cp:lastModifiedBy>
  <cp:revision>1</cp:revision>
  <dcterms:created xsi:type="dcterms:W3CDTF">2024-10-29T21:29:03.621Z</dcterms:created>
  <dcterms:modified xsi:type="dcterms:W3CDTF">2024-10-29T21:29:03.621Z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