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الأمنع الأقدس هذا كتاب الله قد نزّل بالحق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yollisv0hmlyqi6abs1lw"/>
      <w:r>
        <w:rPr>
          <w:rtl/>
        </w:rPr>
        <w:t xml:space="preserve">من آثار حضرة بهاءالله – لئالئ الحكمة، المجلد 2، لوح رقم (132)، الصفحة 272 - 273</w:t>
      </w:r>
    </w:p>
    <w:p>
      <w:pPr>
        <w:pStyle w:val="Heading2"/>
        <w:pStyle w:val="RtlHeading2"/>
        <w:bidi/>
      </w:pPr>
      <w:hyperlink w:history="1" r:id="rIdqszkhd-zv4uskofszc4ov"/>
      <w:r>
        <w:rPr>
          <w:rtl/>
        </w:rPr>
        <w:t xml:space="preserve">هو الامنع الاقدس</w:t>
      </w:r>
    </w:p>
    <w:p>
      <w:pPr>
        <w:pStyle w:val="RtlNormal"/>
        <w:bidi/>
      </w:pPr>
      <w:r>
        <w:rPr>
          <w:rtl/>
        </w:rPr>
        <w:t xml:space="preserve">هذا کتاب اللّه قد نزّل بالحقّ و لکن النّاس اکثرهم لا یشعرون و فیه یأمرکم اللّه بالبرّ و التّقی و یمنعکم عن البغی و الفحشاء ان انتم تعلمون . و لقد حضر بین یدینا ما انشدتها من کلمات بدع فصیح فسوف یجزیک اللّه احسن الجزاء من عنده و انّه لهو المعطی المحبوب و انّک لو تتوجّه بتمامک الی هذا الجمال الدّرّیّ  المحبوب لیجری اللّه علی لسانک ما لا خطر علی افئدة الّذینهم فی کلّ یوم ینشدون قم علی خدمة اللّه ربّک و لا تخف من احد و کن فی حبّ محمود و ان رأیت احدا علی بغضی تجنّب منه و لو کان عیناک کذلک یأمرک جمال القدم ان انت من الّذینهم یعرفون ثمّ ذکّر من لدنّا من کان معک و بشّرهم برضوان قدس ممنوع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musn5t_ix8ayrtunwn9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xl6atrzeuixygpfohvd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4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74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75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74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ollisv0hmlyqi6abs1lw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32-&#1575;&#1604;&#1589;&#1601;&#1581;&#1577;-272---273" TargetMode="External"/><Relationship Id="rIdqszkhd-zv4uskofszc4ov" Type="http://schemas.openxmlformats.org/officeDocument/2006/relationships/hyperlink" Target="#&#1607;&#1608;-&#1575;&#1604;&#1575;&#1605;&#1606;&#1593;-&#1575;&#1604;&#1575;&#1602;&#1583;&#1587;" TargetMode="External"/><Relationship Id="rId9" Type="http://schemas.openxmlformats.org/officeDocument/2006/relationships/image" Target="media/etlhbfdez6z8zefkcoai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o9g3npkzbidwjz9ns7ra.png"/><Relationship Id="rId1" Type="http://schemas.openxmlformats.org/officeDocument/2006/relationships/image" Target="media/vtgk1f-fk2h1j9bdo1svk.png"/></Relationships>
</file>

<file path=word/_rels/footer2.xml.rels><?xml version="1.0" encoding="UTF-8"?><Relationships xmlns="http://schemas.openxmlformats.org/package/2006/relationships"><Relationship Id="rIdwmusn5t_ix8ayrtunwn9r" Type="http://schemas.openxmlformats.org/officeDocument/2006/relationships/hyperlink" Target="https://oceanoflights.org/bahaullah-pub14-132-ar" TargetMode="External"/><Relationship Id="rIdlxl6atrzeuixygpfohvd8" Type="http://schemas.openxmlformats.org/officeDocument/2006/relationships/hyperlink" Target="https://oceanoflights.org" TargetMode="External"/><Relationship Id="rId0" Type="http://schemas.openxmlformats.org/officeDocument/2006/relationships/image" Target="media/xnuhzno3s746hjz6gffj-.png"/><Relationship Id="rId1" Type="http://schemas.openxmlformats.org/officeDocument/2006/relationships/image" Target="media/it60t5lbygdqxkz-4wz1g.png"/><Relationship Id="rId2" Type="http://schemas.openxmlformats.org/officeDocument/2006/relationships/image" Target="media/o9asy_oybcsgjucz0nlj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ikaojpptqabmw1nj1ccn.png"/><Relationship Id="rId1" Type="http://schemas.openxmlformats.org/officeDocument/2006/relationships/image" Target="media/p0_nk2giw4-frwnxwp_h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axbm1tq--hqddpdpsbpf.png"/><Relationship Id="rId1" Type="http://schemas.openxmlformats.org/officeDocument/2006/relationships/image" Target="media/kmnbe7bpfgbssoupvbhf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الأمنع الأقدس هذا كتاب الله قد نزّل بالحق</dc:title>
  <dc:creator>Ocean of Lights</dc:creator>
  <cp:lastModifiedBy>Ocean of Lights</cp:lastModifiedBy>
  <cp:revision>1</cp:revision>
  <dcterms:created xsi:type="dcterms:W3CDTF">2024-07-02T21:30:55.994Z</dcterms:created>
  <dcterms:modified xsi:type="dcterms:W3CDTF">2024-07-02T21:30:55.994Z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