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لوح مبارک دربارهء راوی وجود قائم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أصلي عربي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qwt4amxwfi0h0oofxgu5b"/>
      <w:r>
        <w:rPr>
          <w:rtl/>
        </w:rPr>
        <w:t xml:space="preserve">من آثار حضرت بهاءالله - مائده آسمانی، جلد 1، صفحه 7</w:t>
      </w:r>
    </w:p>
    <w:p>
      <w:pPr>
        <w:pStyle w:val="Heading2"/>
        <w:pStyle w:val="RtlHeading2"/>
        <w:bidi/>
      </w:pPr>
      <w:hyperlink w:history="1" r:id="rIdpfbfsgpq9w2gpzcpnlinb"/>
      <w:r>
        <w:rPr>
          <w:rtl/>
        </w:rPr>
        <w:t xml:space="preserve">باب سوم دربارهء راوی وجود قائم از قلم مبارک جمال قدم جل جلاله در لوح میرزا آقای افنان نازل:</w:t>
      </w:r>
    </w:p>
    <w:p>
      <w:pPr>
        <w:pStyle w:val="RtlNormal"/>
        <w:bidi/>
      </w:pPr>
      <w:r>
        <w:rPr>
          <w:rtl/>
        </w:rPr>
        <w:t xml:space="preserve">" راوی وجود حضرت قائم زنی بوده از حضرت جعفر سؤال نمودند آیا از برای حضرت عسکری اولاد ذکوری موجود آن مظلوم ابا نمود و فرمود دو سال قبل طفلی بوده و فوت شد صاحبان غرض او را طرد و لعن نمودند و کذابش گفتند و قول آن زن کاذبه چون موافق هوی و اغراض نفسانیه نفوس غافله بود آن را اخذ کردند و اعلان نمودند 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d93ce1nsvrftgjvpi6v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scw-f9yyco4kuhiaqhwi-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313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313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313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313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wt4amxwfi0h0oofxgu5b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1-&#1589;&#1601;&#1581;&#1607;-7" TargetMode="External"/><Relationship Id="rIdpfbfsgpq9w2gpzcpnlinb" Type="http://schemas.openxmlformats.org/officeDocument/2006/relationships/hyperlink" Target="#&#1576;&#1575;&#1576;-&#1587;&#1608;&#1605;-&#1583;&#1585;&#1576;&#1575;&#1585;&#1607;&#1569;-&#1585;&#1575;&#1608;&#1740;-&#1608;&#1580;&#1608;&#1583;-&#1602;&#1575;&#1574;&#1605;-&#1575;&#1586;-&#1602;&#1604;&#1605;-&#1605;&#1576;&#1575;&#1585;&#1705;-&#1580;&#1605;&#1575;&#1604;-&#1602;&#1583;&#1605;-&#1580;&#1604;-&#1580;&#1604;&#1575;&#1604;&#1607;-&#1583;&#1585;-&#1604;&#1608;&#1581;-&#1605;&#1740;&#1585;&#1586;&#1575;-&#1570;&#1602;&#1575;&#1740;-&#1575;&#1601;&#1606;&#1575;&#1606;-&#1606;&#1575;&#1586;&#1604;" TargetMode="External"/><Relationship Id="rId9" Type="http://schemas.openxmlformats.org/officeDocument/2006/relationships/image" Target="media/nhpmtahcnptp3cx0arqqz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77kpfnlksypyotgrwjqh9.png"/><Relationship Id="rId1" Type="http://schemas.openxmlformats.org/officeDocument/2006/relationships/image" Target="media/lwb5j68gu25qbt9yjhdcc.png"/></Relationships>
</file>

<file path=word/_rels/footer2.xml.rels><?xml version="1.0" encoding="UTF-8"?><Relationships xmlns="http://schemas.openxmlformats.org/package/2006/relationships"><Relationship Id="rId2d93ce1nsvrftgjvpi6vg" Type="http://schemas.openxmlformats.org/officeDocument/2006/relationships/hyperlink" Target="https://oceanoflights.org/bahaullah-pub19-003-fa" TargetMode="External"/><Relationship Id="rIdscw-f9yyco4kuhiaqhwi-" Type="http://schemas.openxmlformats.org/officeDocument/2006/relationships/hyperlink" Target="https://oceanoflights.org" TargetMode="External"/><Relationship Id="rId0" Type="http://schemas.openxmlformats.org/officeDocument/2006/relationships/image" Target="media/0rgle2lf6v5ldik-ufs57.png"/><Relationship Id="rId1" Type="http://schemas.openxmlformats.org/officeDocument/2006/relationships/image" Target="media/0uab3dr0xpnfynzukahpe.png"/><Relationship Id="rId2" Type="http://schemas.openxmlformats.org/officeDocument/2006/relationships/image" Target="media/afjemr61mriijih7sllaw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5jsdli7guxd6okddiiak.png"/><Relationship Id="rId1" Type="http://schemas.openxmlformats.org/officeDocument/2006/relationships/image" Target="media/6bxsb_qkn2bhsnyhrhqts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z0q3ttone67yvmijgkqje.png"/><Relationship Id="rId1" Type="http://schemas.openxmlformats.org/officeDocument/2006/relationships/image" Target="media/bxzz07hdafbqvcxqwre-4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لوح مبارک دربارهء راوی وجود قائم</dc:title>
  <dc:creator>Ocean of Lights</dc:creator>
  <cp:lastModifiedBy>Ocean of Lights</cp:lastModifiedBy>
  <cp:revision>1</cp:revision>
  <dcterms:created xsi:type="dcterms:W3CDTF">2024-07-02T23:13:25.014Z</dcterms:created>
  <dcterms:modified xsi:type="dcterms:W3CDTF">2024-07-02T23:13:25.014Z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