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عرفان حقیقی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vwcl-hobx_3ew3-wuksxe"/>
      <w:r>
        <w:rPr>
          <w:rtl/>
        </w:rPr>
        <w:t xml:space="preserve">من آثار حضرت بهاءالله - مائده آسمانی، جلد 8 صفحه 21</w:t>
      </w:r>
    </w:p>
    <w:p>
      <w:pPr>
        <w:pStyle w:val="Heading2"/>
        <w:pStyle w:val="RtlHeading2"/>
        <w:bidi/>
      </w:pPr>
      <w:hyperlink w:history="1" r:id="rIdpr1ad2qkgayjloqtsoqwd"/>
      <w:r>
        <w:rPr>
          <w:rtl/>
        </w:rPr>
        <w:t xml:space="preserve">مطلب بیست و پنجم _ عرفان حقیقی</w:t>
      </w:r>
    </w:p>
    <w:p>
      <w:pPr>
        <w:pStyle w:val="RtlNormal"/>
        <w:bidi/>
      </w:pPr>
      <w:r>
        <w:rPr>
          <w:rtl/>
        </w:rPr>
        <w:t xml:space="preserve">قوله تعالی : " یا محمد تقی علیک بهائی و عنایتی امروز سید عرفان عرفان الله بوده هر نفسی بواحدیتش مقر و معترف شد او از اهل بهاء و اصحاب سفینه حمراء در کتاب اسماء از قلم اعلی مرقوم و مسطور در یکی از صحیفه‌های منزله این آیات نازل در اول قدم مقبل الی الله باید باین آیه کبری ناظر و عامل باشد قل الله ثم ذرهم فی خوضهم یلعبون و در قدم ثانی باین آیه مبارکه تمسک نماید و تلاوت کند ترکت ملة قوم لا یؤمنون بالله و هم بالاخرة هم کافرون و مقصود از قدم در این مقامات توجه است طوبی للعارفین " 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yjrwwinanagdqefbh5qas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smtkvl05pqqg-2ei4j96y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87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487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487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487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vwcl-hobx_3ew3-wuksxe" Type="http://schemas.openxmlformats.org/officeDocument/2006/relationships/hyperlink" Target="#&#1605;&#1606;-&#1570;&#1579;&#1575;&#1585;-&#1581;&#1590;&#1585;&#1578;-&#1576;&#1607;&#1575;&#1569;&#1575;&#1604;&#1604;&#1607;---&#1605;&#1575;&#1574;&#1583;&#1607;-&#1570;&#1587;&#1605;&#1575;&#1606;&#1740;-&#1580;&#1604;&#1583;-8-&#1589;&#1601;&#1581;&#1607;-21" TargetMode="External"/><Relationship Id="rIdpr1ad2qkgayjloqtsoqwd" Type="http://schemas.openxmlformats.org/officeDocument/2006/relationships/hyperlink" Target="#&#1605;&#1591;&#1604;&#1576;-&#1576;&#1740;&#1587;&#1578;-&#1608;-&#1662;&#1606;&#1580;&#1605;-_-&#1593;&#1585;&#1601;&#1575;&#1606;-&#1581;&#1602;&#1740;&#1602;&#1740;" TargetMode="External"/><Relationship Id="rId9" Type="http://schemas.openxmlformats.org/officeDocument/2006/relationships/image" Target="media/ck6ymhqee6hx_ywmhppgp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osydyupvvwayqvxswugqm.png"/><Relationship Id="rId1" Type="http://schemas.openxmlformats.org/officeDocument/2006/relationships/image" Target="media/t0lmn8nuu5yfl2sn9hqfk.png"/></Relationships>
</file>

<file path=word/_rels/footer2.xml.rels><?xml version="1.0" encoding="UTF-8"?><Relationships xmlns="http://schemas.openxmlformats.org/package/2006/relationships"><Relationship Id="rIdyjrwwinanagdqefbh5qas" Type="http://schemas.openxmlformats.org/officeDocument/2006/relationships/hyperlink" Target="https://oceanoflights.org/bahaullah-pub22-025-fa" TargetMode="External"/><Relationship Id="rIdsmtkvl05pqqg-2ei4j96y" Type="http://schemas.openxmlformats.org/officeDocument/2006/relationships/hyperlink" Target="https://oceanoflights.org" TargetMode="External"/><Relationship Id="rId0" Type="http://schemas.openxmlformats.org/officeDocument/2006/relationships/image" Target="media/mlfy8qnq5n3qi80bpf0yc.png"/><Relationship Id="rId1" Type="http://schemas.openxmlformats.org/officeDocument/2006/relationships/image" Target="media/1ubknltomr0o8mfxu21us.png"/><Relationship Id="rId2" Type="http://schemas.openxmlformats.org/officeDocument/2006/relationships/image" Target="media/almk6nucrhama5uryrhur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dnzu4p_-dqltksxnavmov.png"/><Relationship Id="rId1" Type="http://schemas.openxmlformats.org/officeDocument/2006/relationships/image" Target="media/alf8cneewjdorub1rs99i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1ivauippr7nmybuk2y4os.png"/><Relationship Id="rId1" Type="http://schemas.openxmlformats.org/officeDocument/2006/relationships/image" Target="media/5ckrwfrvbvcdx8uonpyq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عرفان حقیقی</dc:title>
  <dc:creator>Ocean of Lights</dc:creator>
  <cp:lastModifiedBy>Ocean of Lights</cp:lastModifiedBy>
  <cp:revision>1</cp:revision>
  <dcterms:created xsi:type="dcterms:W3CDTF">2024-07-02T23:32:29.806Z</dcterms:created>
  <dcterms:modified xsi:type="dcterms:W3CDTF">2024-07-02T23:32:29.806Z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