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باید بمصلحت امر ناظر بود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ktjjrdehgq48rkuancvk"/>
      <w:r>
        <w:rPr>
          <w:rtl/>
        </w:rPr>
        <w:t xml:space="preserve">من آثار حضرت بهاءالله - مائده آسمانی، جلد 8 صفحه 30</w:t>
      </w:r>
    </w:p>
    <w:p>
      <w:pPr>
        <w:pStyle w:val="Heading2"/>
        <w:pStyle w:val="RtlHeading2"/>
        <w:bidi/>
      </w:pPr>
      <w:hyperlink w:history="1" r:id="rIdvt5hbglykrbp3uzgajqdw"/>
      <w:r>
        <w:rPr>
          <w:rtl/>
        </w:rPr>
        <w:t xml:space="preserve">مطلب چهل و یکم _ باید بمصلحت امر ناظر بود</w:t>
      </w:r>
    </w:p>
    <w:p>
      <w:pPr>
        <w:pStyle w:val="RtlNormal"/>
        <w:bidi/>
      </w:pPr>
      <w:r>
        <w:rPr>
          <w:rtl/>
        </w:rPr>
        <w:t xml:space="preserve">قوله تعالی : " الیوم باید احبای حق بمصلحت امر ناظر باشند چه که اعدای خارجه و داخله بتمام حیله ظاهر شده‌اند چنانچه ظهور قبلم خبر داده و همچنین در الواح پارسیه که باستدلالیه معروفست از قلم علمیه اخبار این ایام ذکر شد و از جمله اینست که در شداید ایام ظهور نازل که امر بمرتبهئی صعب میشود که اصحاب آن سلطان وجود و جوهر مقصود در کوهها و صحراها فرار نمایند و از دست ظالمین مستور شوند و بر خی با کمال انقطاع جان در بازند چنانچه جمیع ظاهر شد و مشاهده نمودید 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fayanwrvixijfaqsvgx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0nx0xewch1kwmlyd8db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9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9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9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ktjjrdehgq48rkuancvk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30" TargetMode="External"/><Relationship Id="rIdvt5hbglykrbp3uzgajqdw" Type="http://schemas.openxmlformats.org/officeDocument/2006/relationships/hyperlink" Target="#&#1605;&#1591;&#1604;&#1576;-&#1670;&#1607;&#1604;-&#1608;-&#1740;&#1705;&#1605;-_-&#1576;&#1575;&#1740;&#1583;-&#1576;&#1605;&#1589;&#1604;&#1581;&#1578;-&#1575;&#1605;&#1585;-&#1606;&#1575;&#1592;&#1585;-&#1576;&#1608;&#1583;" TargetMode="External"/><Relationship Id="rId9" Type="http://schemas.openxmlformats.org/officeDocument/2006/relationships/image" Target="media/bqjnk0et5slycn2ayunh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5gnkuqwjljnmfj9mycvm.png"/><Relationship Id="rId1" Type="http://schemas.openxmlformats.org/officeDocument/2006/relationships/image" Target="media/whygnusiy3azr-oyvilgm.png"/></Relationships>
</file>

<file path=word/_rels/footer2.xml.rels><?xml version="1.0" encoding="UTF-8"?><Relationships xmlns="http://schemas.openxmlformats.org/package/2006/relationships"><Relationship Id="rIdbfayanwrvixijfaqsvgxm" Type="http://schemas.openxmlformats.org/officeDocument/2006/relationships/hyperlink" Target="https://oceanoflights.org/bahaullah-pub22-041-fa" TargetMode="External"/><Relationship Id="rIdp0nx0xewch1kwmlyd8dbp" Type="http://schemas.openxmlformats.org/officeDocument/2006/relationships/hyperlink" Target="https://oceanoflights.org" TargetMode="External"/><Relationship Id="rId0" Type="http://schemas.openxmlformats.org/officeDocument/2006/relationships/image" Target="media/yfhqizegq5q5qn5jwb1sl.png"/><Relationship Id="rId1" Type="http://schemas.openxmlformats.org/officeDocument/2006/relationships/image" Target="media/1s1kjdbe2nryaqc9x0hip.png"/><Relationship Id="rId2" Type="http://schemas.openxmlformats.org/officeDocument/2006/relationships/image" Target="media/hbqjq4yibnwf_ndeskvr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vegmz5l09vpjxlotkjmt.png"/><Relationship Id="rId1" Type="http://schemas.openxmlformats.org/officeDocument/2006/relationships/image" Target="media/mpjllg-eozrnr4rbnp9m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cxwgow22uwcnbv4rne2o.png"/><Relationship Id="rId1" Type="http://schemas.openxmlformats.org/officeDocument/2006/relationships/image" Target="media/c5loeio_ctyyl-kwu0us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باید بمصلحت امر ناظر بود</dc:title>
  <dc:creator>Ocean of Lights</dc:creator>
  <cp:lastModifiedBy>Ocean of Lights</cp:lastModifiedBy>
  <cp:revision>1</cp:revision>
  <dcterms:created xsi:type="dcterms:W3CDTF">2024-07-02T23:32:59.934Z</dcterms:created>
  <dcterms:modified xsi:type="dcterms:W3CDTF">2024-07-02T23:32:59.934Z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