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خطاب بحرم مبارک در شیراز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0st2wf9yf_hc1vfa8yvpd"/>
      <w:r>
        <w:rPr>
          <w:rtl/>
        </w:rPr>
        <w:t xml:space="preserve">من آثار حضرت بهاءالله - مائده آسمانی، جلد 8 صفحه 109</w:t>
      </w:r>
    </w:p>
    <w:p>
      <w:pPr>
        <w:pStyle w:val="Heading2"/>
        <w:pStyle w:val="RtlHeading2"/>
        <w:bidi/>
      </w:pPr>
      <w:hyperlink w:history="1" r:id="rId04lakxxqzv-7n9zw3l-mb"/>
      <w:r>
        <w:rPr>
          <w:rtl/>
        </w:rPr>
        <w:t xml:space="preserve">مطلب یکصد و بیست و چهارم _ خطاب بحرم</w:t>
      </w:r>
    </w:p>
    <w:p>
      <w:pPr>
        <w:pStyle w:val="RtlNormal"/>
        <w:bidi/>
      </w:pPr>
      <w:r>
        <w:rPr>
          <w:rtl/>
        </w:rPr>
        <w:t xml:space="preserve">مبارک در شیراز</w:t>
      </w:r>
    </w:p>
    <w:p>
      <w:pPr>
        <w:pStyle w:val="RtlNormal"/>
        <w:bidi/>
      </w:pPr>
      <w:r>
        <w:rPr>
          <w:rtl/>
        </w:rPr>
        <w:t xml:space="preserve">در لوح حرم مبارک در شیراز نازل شده ( یعنی در لوح حرم حضرت اعلی جل ذکره ) قوله تعالی : از مصائب وارده مکدر نباشید چه که لا زال بلایا مخصوص اصفیای حق بوده و خواهد بود پس نیکوست حال نفسیکه بما ورد علیه راضی و شاکر باشد چه که وارد نمیشود بر نفسی من عند الله الا آنچه از برای آن نفس بهتر است از آنچه خلق شده ما بین سموات و ارض و چون ناس باین سر و ستر آن آگاه نیستند لذا در موارد بلایا خود را محزون مشاهده مینمایند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jh0b_i9jd6i8xwbpwai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p8sc71bjd-ned_jv6bw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0st2wf9yf_hc1vfa8yvpd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09" TargetMode="External"/><Relationship Id="rId04lakxxqzv-7n9zw3l-mb" Type="http://schemas.openxmlformats.org/officeDocument/2006/relationships/hyperlink" Target="#&#1605;&#1591;&#1604;&#1576;-&#1740;&#1705;&#1589;&#1583;-&#1608;-&#1576;&#1740;&#1587;&#1578;-&#1608;-&#1670;&#1607;&#1575;&#1585;&#1605;-_-&#1582;&#1591;&#1575;&#1576;-&#1576;&#1581;&#1585;&#1605;" TargetMode="External"/><Relationship Id="rId9" Type="http://schemas.openxmlformats.org/officeDocument/2006/relationships/image" Target="media/uhxq1ctxe4kn3qofwmzg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6b21rsq6iztyrit-9yqf.png"/><Relationship Id="rId1" Type="http://schemas.openxmlformats.org/officeDocument/2006/relationships/image" Target="media/uch76j5ul7ysjntzqjtye.png"/></Relationships>
</file>

<file path=word/_rels/footer2.xml.rels><?xml version="1.0" encoding="UTF-8"?><Relationships xmlns="http://schemas.openxmlformats.org/package/2006/relationships"><Relationship Id="rIdwjh0b_i9jd6i8xwbpwail" Type="http://schemas.openxmlformats.org/officeDocument/2006/relationships/hyperlink" Target="https://oceanoflights.org/bahaullah-pub22-124-fa" TargetMode="External"/><Relationship Id="rId6p8sc71bjd-ned_jv6bw-" Type="http://schemas.openxmlformats.org/officeDocument/2006/relationships/hyperlink" Target="https://oceanoflights.org" TargetMode="External"/><Relationship Id="rId0" Type="http://schemas.openxmlformats.org/officeDocument/2006/relationships/image" Target="media/bx3nbxnttpkestm5hqz0z.png"/><Relationship Id="rId1" Type="http://schemas.openxmlformats.org/officeDocument/2006/relationships/image" Target="media/0ejoitke38oplrs2hpa2o.png"/><Relationship Id="rId2" Type="http://schemas.openxmlformats.org/officeDocument/2006/relationships/image" Target="media/ktewja4q5w7tnfehou07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63h8x1cn7jvkur1aujmc.png"/><Relationship Id="rId1" Type="http://schemas.openxmlformats.org/officeDocument/2006/relationships/image" Target="media/cqftny2zhw6nuxjacld2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jtpqtgcct_gks-pprfij.png"/><Relationship Id="rId1" Type="http://schemas.openxmlformats.org/officeDocument/2006/relationships/image" Target="media/qhqq1llthichkj6ngaza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خطاب بحرم مبارک در شیراز</dc:title>
  <dc:creator>Ocean of Lights</dc:creator>
  <cp:lastModifiedBy>Ocean of Lights</cp:lastModifiedBy>
  <cp:revision>1</cp:revision>
  <dcterms:created xsi:type="dcterms:W3CDTF">2024-07-02T23:35:40.111Z</dcterms:created>
  <dcterms:modified xsi:type="dcterms:W3CDTF">2024-07-02T23:35:40.111Z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