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امرش غالب و اراده اس نافذ بوده و خواهد بود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zwmxqfvjj-vlm60awvh6"/>
      <w:r>
        <w:rPr>
          <w:rtl/>
        </w:rPr>
        <w:t xml:space="preserve">من آثار حضرت بهاءالله - مائده آسمانی، جلد 8 صفحه 134</w:t>
      </w:r>
    </w:p>
    <w:p>
      <w:pPr>
        <w:pStyle w:val="Heading2"/>
        <w:pStyle w:val="RtlHeading2"/>
        <w:bidi/>
      </w:pPr>
      <w:hyperlink w:history="1" r:id="rIdfkycngz-weg7d4dc0z9we"/>
      <w:r>
        <w:rPr>
          <w:rtl/>
        </w:rPr>
        <w:t xml:space="preserve">مطلب یکصد و شصت و دوم _ امرش غالب و اراده‌اش نافذ بوده و خواهد بود</w:t>
      </w:r>
    </w:p>
    <w:p>
      <w:pPr>
        <w:pStyle w:val="RtlNormal"/>
        <w:bidi/>
      </w:pPr>
      <w:r>
        <w:rPr>
          <w:rtl/>
        </w:rPr>
        <w:t xml:space="preserve">قوله تعالی : " بسم ربنا الاقدس الاعظم العلی الابهی حمد مقدس از شئونات و اشارات و ادراکات خلق حضرت مقصودیرا لایق و سزاست که بحکمت بالغه و ارادهٴ محیطه عباد را از عدم محض بوجود آورد و در خلقتش حکمت لا نهایه مشهود و صنعت کامله ظاهر و آشکار هر حکیمی بتمامیت خلقش شهادت داده و هر بصیری در آفاق و انفس آیاتش را مشاهده نموده و هر شیئی از اشیاء کنز حکمت او و احدی بر آنچه در او مستور و مکنونست جز نفس حق جل جلاله آگاه نه جلت قدرته و عظمت سلطنته سبحانک یا من باسمک انجذبت افئدة المقربین و بنار حبک اشتعلت قلوب الموحدین اسئلک باسرارک المکنونه و علومک المخزونه و کلمتک الجامعه بان تحفظ اولیائک عن الذین کفروا بک و بآیاتک ثم اسمعهم ما یجذبهم الی مقر القرب و القدس و اللقآء لئلا یغفلهم شئونات الدنیا عن التقرب الیک یا مالک الاسماء ثم عرفهم یا الٓهی ما ینبغی لهم فی ایامک التی بشرت العالم بها فی کتبک و زبرک و الواحک انک انت المقتدر علی ما تشآء و فی قبضتک زمام ملکوت الاسمآء لا اله الا انت الغفور الکریم و بعد قد فاز الخادم بکتابکم و وجد منه عرف الخضوع و الخشوع لله مقصودنا ومقصودکم و معبودنا و معبود من فی الارض و السمآء و اخذته بید الشوق و فتحت و قرئت و عرفت و اطلعت اذا اخذتنی الحیرة فی ربع ساعة ثم توکلت و قصدت المقام الاعلی الی ان حضرت و عرضت ما فی کتابکم قد نطق لسان العظمة بما لو تلقی علی الاحجار لینفجر منها الانهار قوله جل جلاله و عز بیانه بسمی المظلوم الغریب حمد محبوب عالمیان را لایق و سزاست که در بحبوحهٴ بلاء اهل ناسوت انشا را بافق اعلی دعوت فرمود سطوت امرا و ضوضای علما او را از اراده‌اش منع ننمود جنود عالم و صفوف امم از مشیتش باز نداشت امرش غالب و اراده‌اش نافذ بوده و خواهد بود طوبی از برای نفوسیکه زخارف فانیه و اشیاء مختلفه ایشانرا از مطلع نور احدیه منع ننمود و باسم قیوم الٓهی بر خدمت امر قیام نمودند قیامیکه تزلزل باو راه نیافت و سستی او را اخذ ننمود قاموا و قالوا الله ربنا و رب من فی الارض و السماء محض رحمت و عنایت از مشرق اسم کریم حضرت کلیم را مبعوث نمود و بخلق فرستاد لذا ضوضاء عباد مرتفع و رایة انکار منصوب و علم اعراض مشهود تا آنکه حق جل جلاله منکرین و معرضین و ملحدین را اخذ نمود اخذیکه نفوس و اعمال و اموال و آثار کل فانی و بعدم راجع و علم اننی انا کلیم الله بر اعلی الاعلام مرتفع و بعد حضرت روح را بر گزید و بخلق فرستاد تا کل را بیوم الله بشارت دهد و آگاه نماید اذا قام علیه العباد و وردوا علیه ما ناح به اهل الملکوت الی ان اخذ الله المشرکین و المنکرین و عزز الذین آمنوا به و بکتابه چنانچه مشاهده میشود الیوم اکثر سلاطین عالم نزد اسمش خاضع و خاشعند و در حین ورود کنائس بذکر آنحضرت کلاه بر میدارند و بعد سلطان اقلیم عرفان رابا حجت و برهان بخلق فرستاد از جمیع جهات علما و فقهای مذاهب و عموم خلق بر اعراض قیام نمودند و وارد آوردند آنچه را که جمیع اشیاء نوحه نمود و بعد علم جآء الحق و زهق الباطل مرتفع و آفاق عالم بنور توحید و اتقاق منور گشت لعمر الله اگر دنیا قابل بود انبیا واولیا خود را بدست مشرکین نمیدادند آنجناب در آنچه ذکر شد تفکر نمایند شاید سطوت امرا و ضوضای علما شما را از افق اعلی منع ننماید ظالمین را حق بقهر تمام اخذ نمود اوست مقتدریکه شوکت و قدرت اهل عالم او را ضعیف ننماید سوف یاخذ الله الذین ظلموا فی ارض الطاء کما اخذ الذئب و الرقشآء و الذی کان معهما فی السر و بشفاعتک غفره الله و کفر عنه سیئاته ان ربک لا یعزب عن علمه من شیء یسمع و یری و هو السامع العلیم المجیب . "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aq6razjjxa2bnnoredp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vrai77dnqrrtkze_yah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2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2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2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2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zwmxqfvjj-vlm60awvh6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34" TargetMode="External"/><Relationship Id="rIdfkycngz-weg7d4dc0z9we" Type="http://schemas.openxmlformats.org/officeDocument/2006/relationships/hyperlink" Target="#&#1605;&#1591;&#1604;&#1576;-&#1740;&#1705;&#1589;&#1583;-&#1608;-&#1588;&#1589;&#1578;-&#1608;-&#1583;&#1608;&#1605;-_-&#1575;&#1605;&#1585;&#1588;-&#1594;&#1575;&#1604;&#1576;-&#1608;-&#1575;&#1585;&#1575;&#1583;&#1607;&#1575;&#1588;-&#1606;&#1575;&#1601;&#1584;-&#1576;&#1608;&#1583;&#1607;-&#1608;-&#1582;&#1608;&#1575;&#1607;&#1583;-&#1576;&#1608;&#1583;" TargetMode="External"/><Relationship Id="rId9" Type="http://schemas.openxmlformats.org/officeDocument/2006/relationships/image" Target="media/kq6ulvhbpfdcbcvjl0qc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a51eaev0uajmhlvrr6nh.png"/><Relationship Id="rId1" Type="http://schemas.openxmlformats.org/officeDocument/2006/relationships/image" Target="media/vu3edrqx7kl0t2c_4cmzi.png"/></Relationships>
</file>

<file path=word/_rels/footer2.xml.rels><?xml version="1.0" encoding="UTF-8"?><Relationships xmlns="http://schemas.openxmlformats.org/package/2006/relationships"><Relationship Id="rId3aq6razjjxa2bnnoredpt" Type="http://schemas.openxmlformats.org/officeDocument/2006/relationships/hyperlink" Target="https://oceanoflights.org/bahaullah-pub22-162-fa" TargetMode="External"/><Relationship Id="rIdmvrai77dnqrrtkze_yah4" Type="http://schemas.openxmlformats.org/officeDocument/2006/relationships/hyperlink" Target="https://oceanoflights.org" TargetMode="External"/><Relationship Id="rId0" Type="http://schemas.openxmlformats.org/officeDocument/2006/relationships/image" Target="media/mgcc0ks7jfob_k5fplrp8.png"/><Relationship Id="rId1" Type="http://schemas.openxmlformats.org/officeDocument/2006/relationships/image" Target="media/ngwvmr6oedavzugmpatxs.png"/><Relationship Id="rId2" Type="http://schemas.openxmlformats.org/officeDocument/2006/relationships/image" Target="media/ulthvn1w2u8yqo_gvmlj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udl0tzsc60-vx7zpj5cx.png"/><Relationship Id="rId1" Type="http://schemas.openxmlformats.org/officeDocument/2006/relationships/image" Target="media/w2x-trmqgidym_oxhihn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q001eiqtonitxa-u5o9r.png"/><Relationship Id="rId1" Type="http://schemas.openxmlformats.org/officeDocument/2006/relationships/image" Target="media/xtrrbdevotzghi3wkjci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امرش غالب و اراده اس نافذ بوده و خواهد بود</dc:title>
  <dc:creator>Ocean of Lights</dc:creator>
  <cp:lastModifiedBy>Ocean of Lights</cp:lastModifiedBy>
  <cp:revision>1</cp:revision>
  <dcterms:created xsi:type="dcterms:W3CDTF">2024-07-02T23:36:51.896Z</dcterms:created>
  <dcterms:modified xsi:type="dcterms:W3CDTF">2024-07-02T23:36:51.896Z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