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حجر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d5rra_j6hmdhldcdnyqb"/>
      <w:r>
        <w:rPr>
          <w:rtl/>
        </w:rPr>
        <w:t xml:space="preserve">من آثار حضرت بهاءالله - مائده آسمانی، جلد 8 صفحه 143</w:t>
      </w:r>
    </w:p>
    <w:p>
      <w:pPr>
        <w:pStyle w:val="Heading2"/>
        <w:pStyle w:val="RtlHeading2"/>
        <w:bidi/>
      </w:pPr>
      <w:hyperlink w:history="1" r:id="rId2jowjgabyatpynpeuctl6"/>
      <w:r>
        <w:rPr>
          <w:rtl/>
        </w:rPr>
        <w:t xml:space="preserve">مطلب یکصد و هفتاد و سوم _ حجر</w:t>
      </w:r>
    </w:p>
    <w:p>
      <w:pPr>
        <w:pStyle w:val="RtlNormal"/>
        <w:bidi/>
      </w:pPr>
      <w:r>
        <w:rPr>
          <w:rtl/>
        </w:rPr>
        <w:t xml:space="preserve">قوله تعالی : " اینکه دربارهٴ حجر نوشته بودید این مقام بهر لسانی ذکر شده . چه پارسی و چه عربی و لکن در یک لوح ذکر ماریهٴ قبطیه است بتفاصیل اینمقام ذکر شده ... و هر نفسی هم خواست باین شغل مشغول شود منع فرمودند و فرمودند وقت آن نیامده ان اصبر الی ان یأتیک الله بوقته چه که امروز باید کل بامر دیگر ناظر باشند و آن تبلیغ نفوس است بحکمت و بیان تا مسهای وجود عباد باکسیر کلمه ربانیه ذهب ابریز شود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bqpizdghovj8vbgkbxh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o5-8ldycjx1xbpw8cyu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3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3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3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3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d5rra_j6hmdhldcdnyqb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43" TargetMode="External"/><Relationship Id="rId2jowjgabyatpynpeuctl6" Type="http://schemas.openxmlformats.org/officeDocument/2006/relationships/hyperlink" Target="#&#1605;&#1591;&#1604;&#1576;-&#1740;&#1705;&#1589;&#1583;-&#1608;-&#1607;&#1601;&#1578;&#1575;&#1583;-&#1608;-&#1587;&#1608;&#1605;-_-&#1581;&#1580;&#1585;" TargetMode="External"/><Relationship Id="rId9" Type="http://schemas.openxmlformats.org/officeDocument/2006/relationships/image" Target="media/fm8tolaoaqikl_vunsli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r78lyus1advj0hcsxv-c.png"/><Relationship Id="rId1" Type="http://schemas.openxmlformats.org/officeDocument/2006/relationships/image" Target="media/9ajqm3lhkp2_nfmqbvyno.png"/></Relationships>
</file>

<file path=word/_rels/footer2.xml.rels><?xml version="1.0" encoding="UTF-8"?><Relationships xmlns="http://schemas.openxmlformats.org/package/2006/relationships"><Relationship Id="rIdabqpizdghovj8vbgkbxhh" Type="http://schemas.openxmlformats.org/officeDocument/2006/relationships/hyperlink" Target="https://oceanoflights.org/bahaullah-pub22-173-fa" TargetMode="External"/><Relationship Id="rIddo5-8ldycjx1xbpw8cyuy" Type="http://schemas.openxmlformats.org/officeDocument/2006/relationships/hyperlink" Target="https://oceanoflights.org" TargetMode="External"/><Relationship Id="rId0" Type="http://schemas.openxmlformats.org/officeDocument/2006/relationships/image" Target="media/nautvmfuz-mnnx9d5g29m.png"/><Relationship Id="rId1" Type="http://schemas.openxmlformats.org/officeDocument/2006/relationships/image" Target="media/nkof4_auofeqcu1kdhhqt.png"/><Relationship Id="rId2" Type="http://schemas.openxmlformats.org/officeDocument/2006/relationships/image" Target="media/mm9yr00jtpxby0-ctiik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j9tzhj4kimbidddlclik.png"/><Relationship Id="rId1" Type="http://schemas.openxmlformats.org/officeDocument/2006/relationships/image" Target="media/krthn-t-c0rwubo0dkwm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fgseuvy9qv4wvgvna6h6.png"/><Relationship Id="rId1" Type="http://schemas.openxmlformats.org/officeDocument/2006/relationships/image" Target="media/r5pji8hajcipcvnwivq8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حجر</dc:title>
  <dc:creator>Ocean of Lights</dc:creator>
  <cp:lastModifiedBy>Ocean of Lights</cp:lastModifiedBy>
  <cp:revision>1</cp:revision>
  <dcterms:created xsi:type="dcterms:W3CDTF">2024-07-02T23:37:12.967Z</dcterms:created>
  <dcterms:modified xsi:type="dcterms:W3CDTF">2024-07-02T23:37:12.967Z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