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طريق اتصّال جهان پنهان و اخذ قوّت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0ynxdgd5agzanyiqcruss"/>
      <w:r>
        <w:rPr>
          <w:rtl/>
        </w:rPr>
        <w:t xml:space="preserve">لوح رقم (74) – آثار حضرت بهاءالله – امر و خلق، جلد 1</w:t>
      </w:r>
    </w:p>
    <w:p>
      <w:pPr>
        <w:pStyle w:val="Heading2"/>
        <w:pStyle w:val="RtlHeading2"/>
        <w:bidi/>
      </w:pPr>
      <w:hyperlink w:history="1" r:id="rIdj8h7j0kcvrsbe9f6mh236"/>
      <w:r>
        <w:rPr>
          <w:rtl/>
        </w:rPr>
        <w:t xml:space="preserve">٧٤ - طريق اتصّال بجهان پنهان و اخذ قوّت</w:t>
      </w:r>
    </w:p>
    <w:p>
      <w:pPr>
        <w:pStyle w:val="RtlNormal"/>
        <w:bidi/>
      </w:pPr>
      <w:r>
        <w:rPr>
          <w:rtl/>
        </w:rPr>
        <w:t xml:space="preserve">و نيز در خطابی از حضرت عبدالبهاء است. قوله العظيم: "اعلمی ايتها النفس الزکية عند انقطاعک عما سوی الله و فراغتک عن شئون الناسوت يتلألؤ علی قلبک انوار اللاهوت و اشراقات شمس الحقيقة من افق الجبروت عند ذلک تمتلئی من روح القوة و تتصرّفين کما تشأ هذا هو الحقّ الثبوت."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vjxwd7az_ejaorbrq-oa9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uj6oxtgqamqq4flko4ftr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0987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0988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0989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0987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0ynxdgd5agzanyiqcruss" Type="http://schemas.openxmlformats.org/officeDocument/2006/relationships/hyperlink" Target="#&#1604;&#1608;&#1581;-&#1585;&#1602;&#1605;-74--&#1570;&#1579;&#1575;&#1585;-&#1581;&#1590;&#1585;&#1578;-&#1576;&#1607;&#1575;&#1569;&#1575;&#1604;&#1604;&#1607;--&#1575;&#1605;&#1585;-&#1608;-&#1582;&#1604;&#1602;-&#1580;&#1604;&#1583;-1" TargetMode="External"/><Relationship Id="rIdj8h7j0kcvrsbe9f6mh236" Type="http://schemas.openxmlformats.org/officeDocument/2006/relationships/hyperlink" Target="#&#1639;&#1636;---&#1591;&#1585;&#1610;&#1602;-&#1575;&#1578;&#1589;&#1617;&#1575;&#1604;-&#1576;&#1580;&#1607;&#1575;&#1606;-&#1662;&#1606;&#1607;&#1575;&#1606;-&#1608;-&#1575;&#1582;&#1584;-&#1602;&#1608;&#1617;&#1578;" TargetMode="External"/><Relationship Id="rId9" Type="http://schemas.openxmlformats.org/officeDocument/2006/relationships/image" Target="media/jn3ujpkt-bb-whvaabvve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3sfsr0bsevbqzm7sbertb.png"/><Relationship Id="rId1" Type="http://schemas.openxmlformats.org/officeDocument/2006/relationships/image" Target="media/gpofb87nhtababqoqftvk.png"/></Relationships>
</file>

<file path=word/_rels/footer2.xml.rels><?xml version="1.0" encoding="UTF-8"?><Relationships xmlns="http://schemas.openxmlformats.org/package/2006/relationships"><Relationship Id="rIdvjxwd7az_ejaorbrq-oa9" Type="http://schemas.openxmlformats.org/officeDocument/2006/relationships/hyperlink" Target="https://oceanoflights.org/bahaullah-pub23-074-fa" TargetMode="External"/><Relationship Id="rIduj6oxtgqamqq4flko4ftr" Type="http://schemas.openxmlformats.org/officeDocument/2006/relationships/hyperlink" Target="https://oceanoflights.org" TargetMode="External"/><Relationship Id="rId0" Type="http://schemas.openxmlformats.org/officeDocument/2006/relationships/image" Target="media/e18jupbqqkcr6yrthxqev.png"/><Relationship Id="rId1" Type="http://schemas.openxmlformats.org/officeDocument/2006/relationships/image" Target="media/27zsyuhkhospyhbfq-kk1.png"/><Relationship Id="rId2" Type="http://schemas.openxmlformats.org/officeDocument/2006/relationships/image" Target="media/ugqcjh5bckt58dvcuedvb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qzu9bcdp591yokepq2edx.png"/><Relationship Id="rId1" Type="http://schemas.openxmlformats.org/officeDocument/2006/relationships/image" Target="media/n276dicfoh6tuy6xr2lxn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372qoic0unr-luterlauw.png"/><Relationship Id="rId1" Type="http://schemas.openxmlformats.org/officeDocument/2006/relationships/image" Target="media/qn7-ryoffjmig3vhbygao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طريق اتصّال جهان پنهان و اخذ قوّت</dc:title>
  <dc:creator>Ocean of Lights</dc:creator>
  <cp:lastModifiedBy>Ocean of Lights</cp:lastModifiedBy>
  <cp:revision>1</cp:revision>
  <dcterms:created xsi:type="dcterms:W3CDTF">2024-07-03T00:38:30.522Z</dcterms:created>
  <dcterms:modified xsi:type="dcterms:W3CDTF">2024-07-03T00:38:30.522Z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