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برد و سلام ابراهیم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zaq4u-fzurqdjbc2esuc"/>
      <w:r>
        <w:rPr>
          <w:rtl/>
        </w:rPr>
        <w:t xml:space="preserve">لوح رقم (87) امر و خلق – جلد 2</w:t>
      </w:r>
    </w:p>
    <w:p>
      <w:pPr>
        <w:pStyle w:val="Heading2"/>
        <w:pStyle w:val="RtlHeading2"/>
        <w:bidi/>
      </w:pPr>
      <w:hyperlink w:history="1" r:id="rIdjyhnhonjqm6ucp8iad8b8"/>
      <w:r>
        <w:rPr>
          <w:rtl/>
        </w:rPr>
        <w:t xml:space="preserve">٨٧ - برد و سلام ابراهیم</w:t>
      </w:r>
    </w:p>
    <w:p>
      <w:pPr>
        <w:pStyle w:val="RtlNormal"/>
        <w:bidi/>
      </w:pPr>
      <w:r>
        <w:rPr>
          <w:rtl/>
        </w:rPr>
        <w:t xml:space="preserve">و نیز از حضرت بهاءالله در لوح رئیس است قوله الاعز: و اذکر اذ اوقد نمرود نار الشرک لیحترق بها الخلیل انا نجیناه بالحق و اخذنا نمرود بقهر مبین .</w:t>
      </w:r>
    </w:p>
    <w:p>
      <w:pPr>
        <w:pStyle w:val="RtlNormal"/>
        <w:bidi/>
      </w:pPr>
      <w:r>
        <w:rPr>
          <w:rtl/>
        </w:rPr>
        <w:t xml:space="preserve">و در کتاب ایقان است قوله الاعلی: تفصیل آنحضرت ( ابراهیم ) مشهور است که چه مقدار اعداء احاطه نمودند تا آنکه نار حسد و اعراض افروخته شد ... تا نوبت بموسی رسید و آنحضرت بعصای امر و بیضای معرفت
از فاران محبت الهیه با ثعبان شوکت و قدرت صمدانیه از سینای نور بعرصه ظهور ظاهر شد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_fk9whn7antasnyxr2w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z0otod0a1mvls4jrwc4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3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3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3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3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zaq4u-fzurqdjbc2esuc" Type="http://schemas.openxmlformats.org/officeDocument/2006/relationships/hyperlink" Target="#&#1604;&#1608;&#1581;-&#1585;&#1602;&#1605;-87-&#1575;&#1605;&#1585;-&#1608;-&#1582;&#1604;&#1602;--&#1580;&#1604;&#1583;-2" TargetMode="External"/><Relationship Id="rIdjyhnhonjqm6ucp8iad8b8" Type="http://schemas.openxmlformats.org/officeDocument/2006/relationships/hyperlink" Target="#&#1640;&#1639;---&#1576;&#1585;&#1583;-&#1608;-&#1587;&#1604;&#1575;&#1605;-&#1575;&#1576;&#1585;&#1575;&#1607;&#1740;&#1605;" TargetMode="External"/><Relationship Id="rId9" Type="http://schemas.openxmlformats.org/officeDocument/2006/relationships/image" Target="media/gzzfybyrst_cecxwm4jz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9vjnew1slljxu460ynqe.png"/><Relationship Id="rId1" Type="http://schemas.openxmlformats.org/officeDocument/2006/relationships/image" Target="media/fa_gtw7dtwr4dcihzrsla.png"/></Relationships>
</file>

<file path=word/_rels/footer2.xml.rels><?xml version="1.0" encoding="UTF-8"?><Relationships xmlns="http://schemas.openxmlformats.org/package/2006/relationships"><Relationship Id="rIdq_fk9whn7antasnyxr2wk" Type="http://schemas.openxmlformats.org/officeDocument/2006/relationships/hyperlink" Target="https://oceanoflights.org/bahaullah-pub24-087-fa" TargetMode="External"/><Relationship Id="rIdwz0otod0a1mvls4jrwc4d" Type="http://schemas.openxmlformats.org/officeDocument/2006/relationships/hyperlink" Target="https://oceanoflights.org" TargetMode="External"/><Relationship Id="rId0" Type="http://schemas.openxmlformats.org/officeDocument/2006/relationships/image" Target="media/h9ylfxviomnmcu27wogqy.png"/><Relationship Id="rId1" Type="http://schemas.openxmlformats.org/officeDocument/2006/relationships/image" Target="media/l4mvzfzi92g72o_ebzrjp.png"/><Relationship Id="rId2" Type="http://schemas.openxmlformats.org/officeDocument/2006/relationships/image" Target="media/17o-vbimatolhwdk0juo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dsmt7sqdevx1svav9vox.png"/><Relationship Id="rId1" Type="http://schemas.openxmlformats.org/officeDocument/2006/relationships/image" Target="media/7wrsa6xut5k0dqho0ncd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6isxxhxudzaebfsssrgy.png"/><Relationship Id="rId1" Type="http://schemas.openxmlformats.org/officeDocument/2006/relationships/image" Target="media/adbbvrol5xiutrdsorvo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برد و سلام ابراهیم</dc:title>
  <dc:creator>Ocean of Lights</dc:creator>
  <cp:lastModifiedBy>Ocean of Lights</cp:lastModifiedBy>
  <cp:revision>1</cp:revision>
  <dcterms:created xsi:type="dcterms:W3CDTF">2024-07-03T00:42:16.034Z</dcterms:created>
  <dcterms:modified xsi:type="dcterms:W3CDTF">2024-07-03T00:42:16.034Z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