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مخابرات و مطبوعات و نشریّات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mhmredn6af_pnoxlhchk"/>
      <w:r>
        <w:rPr>
          <w:rtl/>
        </w:rPr>
        <w:t xml:space="preserve">لوح رقم (163) امر و خلق – جلد 4</w:t>
      </w:r>
    </w:p>
    <w:p>
      <w:pPr>
        <w:pStyle w:val="Heading2"/>
        <w:pStyle w:val="RtlHeading2"/>
        <w:bidi/>
      </w:pPr>
      <w:hyperlink w:history="1" r:id="rIdy6ptuieksx79ir_1v6w0r"/>
      <w:r>
        <w:rPr>
          <w:rtl/>
        </w:rPr>
        <w:t xml:space="preserve">١٦٣ - مخابرات و مطبوعات و نشریّات</w:t>
      </w:r>
    </w:p>
    <w:p>
      <w:pPr>
        <w:pStyle w:val="RtlNormal"/>
        <w:bidi/>
      </w:pPr>
      <w:r>
        <w:rPr>
          <w:rtl/>
        </w:rPr>
        <w:t xml:space="preserve">و قوله المطاع : " باید در امر مخابرات و مراسلات فتور و تأخیر و اهمال بهیچ وجه حاصل نشود تا روابط صوری و معنوی در بین افراد و اعضای هیأت بهائی عالم مستحکم گردد و وحدت شرق و غرب میسّر شود چون مخابرات و مکاتبات در هر محفلی بر عهدهٴ منشی محفل خواهد بود و مخابرات فقط بامضای او ممضی و بعنوان او از این ببعد ارسال خواهد شد خوب است که احبّاء منشی محفل خویش نفسی را انتخاب نمایند که معروف و مشهور و موثوق و قابل و مقتدر باشد چه در حقیقت وظیفهٴ منشی اهمّ و اشغالش بیشتر از مقام رئیس است چون نتیجه انتخابات معلوم گردد احبّ و اولی آنکه در هر نقطه اعضای محفل روحانی اسماء اعضای محفل مع عنوان کامل منشی خویش را نزد محفل مرکزی اقلیم خود ارسال دارند و همچنین نسخه‌ای از آن را بأرض اقدس نزد این عبد فوراً ارسال فرمایند تا مخابرات و مکاتبات در نهایت اتقان و ترتیب شروع شود و تجدید گردد اشتراک مجلّات امریّه که بواسطهٴ محافل از قبل ترتیب آن ذکر شد از قبیل نجم باختر و مجلّهٴ اطفال ملکوت در بلاد امریک و خورشید خاور در خطّهٴ ترکستان و شمس حقیقت در بلاد آلمان و مجلّهٴ البشاره در هندوستان و مجلّهٴ الاشراق که اخیرا در بلاد برما تأسیس شده و انتشار یافته امید چنان است که محض تمشیت و ترغیب و تشجیع این مجلّات امریّه یاران بقدر امکان اشتراک خواهند نمود و مقالات شتّی و رسائل ادبیّه علمیّهٴ روحانیّه باین مجلّات بواسطه و تصویب محفل روحانی خویش ارسال خواهند داشت و باین واسطه بر عزّت و شوکت امر اللّه خواهند افزود "</w:t>
      </w:r>
    </w:p>
    <w:p>
      <w:pPr>
        <w:pStyle w:val="RtlNormal"/>
        <w:bidi/>
      </w:pPr>
      <w:r>
        <w:rPr>
          <w:rtl/>
        </w:rPr>
        <w:t xml:space="preserve">و قوله المؤکّد : " تحریض در اشتراک به مجلّات امریّه از قبیل نجم باختر و مجلّهٴ اطفال ملکوت در بلاد امریک و البشاره در اقلیم هندوستان و دو مجلّهٴ شمس حقیقت و حقیقت در بلاد المان و نجم خاور در بلاد جاپان است و ارسال مقالات شتّی در مسائل ادبیّهٴ علمیّهٴ ، روحانیّه و تفصیل جریان امور امریّه در آن نقطه است "</w:t>
      </w:r>
    </w:p>
    <w:p>
      <w:pPr>
        <w:pStyle w:val="RtlNormal"/>
        <w:bidi/>
      </w:pPr>
      <w:r>
        <w:rPr>
          <w:rtl/>
        </w:rPr>
        <w:t xml:space="preserve">و قوله الهادی : " جمع و طبع و ترجمهٴ الواح مقدّسهٴ الهیه و کتب سماویّه و مقالات امریّه است و انتشار و توزیعش در بین یاران و اماء الرّحمن اقدام بتمام آن از این ببعد باید باطّلاع و تصویب اعضای محفل روحانی باشد "</w:t>
      </w:r>
    </w:p>
    <w:p>
      <w:pPr>
        <w:pStyle w:val="RtlNormal"/>
        <w:bidi/>
      </w:pPr>
      <w:r>
        <w:rPr>
          <w:rtl/>
        </w:rPr>
        <w:t xml:space="preserve">و قوله المطاع : " در خصوص اشتراک مجلّات امریّه از فرائض احبّای الهی آن است که بتمام قوی تقویت و معاونت این مجلّات بهائی نمایند و در صورت استطاعت احبّاء جمعاً و رسماً بواسطه محفل روحانی خویش اشتراک باین مجلّات کنند و بشارات امریّهٴ خود را نیز بواسطهٴ محفل روحانی مقرّراً مستمرّاً بادارهٴ آن مجلّات ارسال دارند و همچنین مقالات امریّه در نهایت اتقان و متانت و سلاست مرقوم دارند و بواسطه و تصویب و اطّلاع محفل روحانی خویش بآن مجلّات ارسال دارند "
و در ابلاغیّه است : " راجع بمطبوعات و نشریّات امریّه عموماً فرمودند نشریّات امریّه چه مطبوع و چه غیر مطبوع باید جمیع من دون استثناء بتصویب و اجازه لجنهٴ مرکزی مخصوص که از طرف محفل مرکزی تعیین و تشکیل میشود برسد و الّا طبع و انتشارش جائز نه "</w:t>
      </w:r>
    </w:p>
    <w:p>
      <w:pPr>
        <w:pStyle w:val="RtlNormal"/>
        <w:bidi/>
      </w:pPr>
      <w:r>
        <w:rPr>
          <w:rtl/>
        </w:rPr>
        <w:t xml:space="preserve">و قوله المطاع : " اتّساع دائره مطبوعات و نشریّات امریّه باذن و اجازه مقامات رسمیّه در این ایّام از لوازم ضروریّه محسوب زیرا ممدّ امر تبلیغ است و مروّج آئین ربّ جلیل امید چنان است که بهمّت آن برگزیدگان اسم اعظم و مساعدهٴ زمامداران آن کشور مکرّم وسائل تأسیس اوّلین مطبعهٴ بهائی در عاصمهٴ آن مملکت مستقلّاً فراهم گردد و دائره‌اش آناً فآناً اتّساع یابد و بدینوسیله خدماتی شایان بمصالح دولت و ملّت نمایند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s_zlzomuhjjxm_orqh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7e2tomwwgnluf0lii8e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4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4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4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4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mhmredn6af_pnoxlhchk" Type="http://schemas.openxmlformats.org/officeDocument/2006/relationships/hyperlink" Target="#&#1604;&#1608;&#1581;-&#1585;&#1602;&#1605;-163-&#1575;&#1605;&#1585;-&#1608;-&#1582;&#1604;&#1602;--&#1580;&#1604;&#1583;-4" TargetMode="External"/><Relationship Id="rIdy6ptuieksx79ir_1v6w0r" Type="http://schemas.openxmlformats.org/officeDocument/2006/relationships/hyperlink" Target="#&#1633;&#1638;&#1635;---&#1605;&#1582;&#1575;&#1576;&#1585;&#1575;&#1578;-&#1608;-&#1605;&#1591;&#1576;&#1608;&#1593;&#1575;&#1578;-&#1608;-&#1606;&#1588;&#1585;&#1740;&#1617;&#1575;&#1578;" TargetMode="External"/><Relationship Id="rId9" Type="http://schemas.openxmlformats.org/officeDocument/2006/relationships/image" Target="media/-zwd9afdjqu6ym9a_kk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hl6tgvrminio2yz4bnnm.png"/><Relationship Id="rId1" Type="http://schemas.openxmlformats.org/officeDocument/2006/relationships/image" Target="media/o-d5lgun2skzma2cdp8jr.png"/></Relationships>
</file>

<file path=word/_rels/footer2.xml.rels><?xml version="1.0" encoding="UTF-8"?><Relationships xmlns="http://schemas.openxmlformats.org/package/2006/relationships"><Relationship Id="rIdnus_zlzomuhjjxm_orqhi" Type="http://schemas.openxmlformats.org/officeDocument/2006/relationships/hyperlink" Target="https://oceanoflights.org/bahaullah-pub26-163-fa" TargetMode="External"/><Relationship Id="rIdg7e2tomwwgnluf0lii8e9" Type="http://schemas.openxmlformats.org/officeDocument/2006/relationships/hyperlink" Target="https://oceanoflights.org" TargetMode="External"/><Relationship Id="rId0" Type="http://schemas.openxmlformats.org/officeDocument/2006/relationships/image" Target="media/byzmiolaqmqc3mbzkde-o.png"/><Relationship Id="rId1" Type="http://schemas.openxmlformats.org/officeDocument/2006/relationships/image" Target="media/jjqrgbijqb7caeepww9m2.png"/><Relationship Id="rId2" Type="http://schemas.openxmlformats.org/officeDocument/2006/relationships/image" Target="media/xf4cspdgi7yhcdyizdg1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jts9lgnodb82cpqc1elz.png"/><Relationship Id="rId1" Type="http://schemas.openxmlformats.org/officeDocument/2006/relationships/image" Target="media/ftdqn64buik5hjkdalpe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lfs_ztjp4vhq8chfz_eg.png"/><Relationship Id="rId1" Type="http://schemas.openxmlformats.org/officeDocument/2006/relationships/image" Target="media/xoq57foo2lycib3y0aig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مخابرات و مطبوعات و نشریّات</dc:title>
  <dc:creator>Ocean of Lights</dc:creator>
  <cp:lastModifiedBy>Ocean of Lights</cp:lastModifiedBy>
  <cp:revision>1</cp:revision>
  <dcterms:created xsi:type="dcterms:W3CDTF">2024-07-03T00:53:56.376Z</dcterms:created>
  <dcterms:modified xsi:type="dcterms:W3CDTF">2024-07-03T00:53:56.376Z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