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لوح القدس ۲</w:t>
      </w:r>
    </w:p>
    <w:p>
      <w:pPr>
        <w:pStyle w:val="RtlAuthor"/>
        <w:bidi/>
      </w:pPr>
      <w:r>
        <w:t xml:space="preserve">حضرة بهاء 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"/>
        <w:bidi/>
      </w:pPr>
      <w:hyperlink w:history="1" r:id="rIdhdmi1fiq17xqtkd6h2cct"/>
      <w:r>
        <w:rPr>
          <w:rtl/>
        </w:rPr>
        <w:t xml:space="preserve">لوح القدس (٢) – حضرة بهاءالله – آثار قلم اعلى، جلد ١، ١٥٣ بديع، الصفحات ٢٧٢ - ٢٧٣</w:t>
      </w:r>
    </w:p>
    <w:p>
      <w:pPr>
        <w:pStyle w:val="Heading1"/>
        <w:pStyle w:val="RtlHeading1"/>
        <w:bidi/>
      </w:pPr>
      <w:hyperlink w:history="1" r:id="rIdoagcwt1re8rz781joe8v6"/>
      <w:r>
        <w:rPr>
          <w:rtl/>
        </w:rPr>
        <w:t xml:space="preserve">﴿ بسم اللّه القدميّ بلا فناء ﴾</w:t>
      </w:r>
    </w:p>
    <w:p>
      <w:pPr>
        <w:pStyle w:val="RtlNormal"/>
        <w:bidi/>
      </w:pPr>
      <w:r>
        <w:rPr>
          <w:rtl/>
        </w:rPr>
        <w:t xml:space="preserve">هذا لوح القدس نزل من جبروت الأمر لمن وجد عرف القميص من شطر التّقديس وأقبل إلى اللّه ربّ العالمين *</w:t>
      </w:r>
    </w:p>
    <w:p>
      <w:pPr>
        <w:pStyle w:val="RtlNormal"/>
        <w:bidi/>
      </w:pPr>
      <w:r>
        <w:rPr>
          <w:rtl/>
        </w:rPr>
        <w:t xml:space="preserve">طوبى لك بما شربت كأس البقاء وتوجّهت إلى اللّه خالق الأسماء إنّ هذا لفضل عظيم * أن اشكر اللّه بما نزل لك في هذا السّجن ما فاحت به نفحات الرّحمن في الأكوان إنّ ربّك لهو الغفور الرّحيم * من نطق بثنائه في أرضه إنّه ينطق بذكره في ملكوته قد أحاط فضله الأشياء وسبقت رحمته من في الأرض والسّماء كذلك قضي الأمر من لدن عزيز حكيم *</w:t>
      </w:r>
    </w:p>
    <w:p>
      <w:pPr>
        <w:pStyle w:val="RtlNormal"/>
        <w:bidi/>
      </w:pPr>
      <w:r>
        <w:rPr>
          <w:rtl/>
        </w:rPr>
        <w:t xml:space="preserve">لا تحزنك إشارات الّذين كفروا باللّه قد أخذتهم نفحات العذاب من كلّ الجهات وهم اليوم يحترقون بنار أنفسهم فسوف يرجعهم اللّه إلى مأويهم فبئس مأوى الظّالمين *</w:t>
      </w:r>
    </w:p>
    <w:p>
      <w:pPr>
        <w:pStyle w:val="RtlNormal"/>
        <w:bidi/>
      </w:pPr>
      <w:r>
        <w:rPr>
          <w:rtl/>
        </w:rPr>
        <w:t xml:space="preserve">أن أقبل بقلبك إلى قبلة من في السّموات والأرض وتوجّه إلى الّذين كفروا من ملأ البيان * قل يا قوم أكفرتم بربّكم الرّحمن بعد الّذي بشّركم بظهوره من أتى بالحقّ بسلطان مبين * ناديكم في برّيّة الهدى قد اقتربت أيّام ربّكم العليّ الأبهى فلمّا جاء الوعد وأتى الموعود أعرضتم وكنتم من المشركين * قل لو أردتم قدرة اللّه إنّها قد أشرقت من أفق مشيّة ربّكم العليّ العظيم * وإن أردتم ما يعجز عنه العباد فانظروا في كلّ ما ظهر من عنده ثمّ اسئلوا العراق والمدينة الّتي جعلها اللّه عرشا لإسمه الأعظم أن أنصفوا ولا تكوننّ من الغافلين * وإن أردتم الآيات ملئت شرق الأرض وغربها اتّقوا اللّه يا قوم ولا تعقّبوا كلّ مشرك عنيد *</w:t>
      </w:r>
    </w:p>
    <w:p>
      <w:pPr>
        <w:pStyle w:val="RtlNormal"/>
        <w:bidi/>
      </w:pPr>
      <w:r>
        <w:rPr>
          <w:rtl/>
        </w:rPr>
        <w:t xml:space="preserve">يا أيّها النّاظر إلى المنظر الأكبر قل تاللّه إنّ السّاعة انصعقت وانشقّ القمر ليس لأحد مفرّ ولا مستقرّ إلّا بأن يتوجّه إلى مقرّ عزّ كريم * تمسّك بعروة الفضل على شأن لا يقطعك جنود من في السّموات والأرضين * أن آنس دوني وآنس بذكري ثمّ اقتصر أمورك على تبليغ أمري وذكري بين عبادي لعلّ يضعون ما عندهم ويأخذون ما أوتوا به من لدن عليم خبير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qslfl_vfq0_-hpdityn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jo29iwbronqssgqadtw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10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11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itle">
    <w:name w:val="RTL Title"/>
    <w:basedOn w:val="Title"/>
    <w:pPr>
      <w:spacing w:line="198.23788546255506" w:lineRule="auto"/>
    </w:pPr>
    <w:rPr>
      <w:sz w:val="64"/>
      <w:szCs w:val="64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11.4537444933921" w:lineRule="auto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32.59911894273128" w:lineRule="auto"/>
    </w:pPr>
    <w:rPr>
      <w:sz w:val="50"/>
      <w:szCs w:val="50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37.88546255506608" w:lineRule="auto"/>
    </w:pPr>
    <w:rPr>
      <w:sz w:val="40"/>
      <w:szCs w:val="40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11.4537444933921" w:lineRule="auto"/>
    </w:pPr>
    <w:rPr>
      <w:sz w:val="30"/>
      <w:szCs w:val="30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198.2378854625550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3.17180616740092" w:lineRule="auto"/>
    </w:pPr>
    <w:rPr>
      <w:sz w:val="26"/>
      <w:szCs w:val="26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hdmi1fiq17xqtkd6h2cct" Type="http://schemas.openxmlformats.org/officeDocument/2006/relationships/hyperlink" Target="#&#1604;&#1608;&#1581;-&#1575;&#1604;&#1602;&#1583;&#1587;-&#1634;--&#1581;&#1590;&#1585;&#1577;-&#1576;&#1607;&#1575;&#1569;&#1575;&#1604;&#1604;&#1607;--&#1570;&#1579;&#1575;&#1585;-&#1602;&#1604;&#1605;-&#1575;&#1593;&#1604;&#1609;-&#1580;&#1604;&#1583;-&#1633;-&#1633;&#1637;&#1635;-&#1576;&#1583;&#1610;&#1593;-&#1575;&#1604;&#1589;&#1601;&#1581;&#1575;&#1578;-&#1634;&#1639;&#1634;---&#1634;&#1639;&#1635;" TargetMode="External"/><Relationship Id="rIdoagcwt1re8rz781joe8v6" Type="http://schemas.openxmlformats.org/officeDocument/2006/relationships/hyperlink" Target="#-&#1576;&#1587;&#1605;-&#1575;&#1604;&#1604;&#1617;&#1607;-&#1575;&#1604;&#1602;&#1583;&#1605;&#1610;&#1617;-&#1576;&#1604;&#1575;-&#1601;&#1606;&#1575;&#1569;-" TargetMode="External"/><Relationship Id="rId9" Type="http://schemas.openxmlformats.org/officeDocument/2006/relationships/image" Target="media/zeltho1dk9_a3bqvgkb5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wc3ndhqmgfivsmp_x6lx.png"/><Relationship Id="rId1" Type="http://schemas.openxmlformats.org/officeDocument/2006/relationships/image" Target="media/hcymwhyzxeexg5fpcdn4n.png"/></Relationships>
</file>

<file path=word/_rels/footer2.xml.rels><?xml version="1.0" encoding="UTF-8"?><Relationships xmlns="http://schemas.openxmlformats.org/package/2006/relationships"><Relationship Id="rIdqqslfl_vfq0_-hpditynv" Type="http://schemas.openxmlformats.org/officeDocument/2006/relationships/hyperlink" Target="https://oceanoflights.org/bahaullah-st-068-2-ar" TargetMode="External"/><Relationship Id="rIdqjo29iwbronqssgqadtwv" Type="http://schemas.openxmlformats.org/officeDocument/2006/relationships/hyperlink" Target="https://oceanoflights.org" TargetMode="External"/><Relationship Id="rId0" Type="http://schemas.openxmlformats.org/officeDocument/2006/relationships/image" Target="media/feumbh4xmflilh2l5k5oc.png"/><Relationship Id="rId1" Type="http://schemas.openxmlformats.org/officeDocument/2006/relationships/image" Target="media/jzlib9eyglrndh-ujaa8c.png"/><Relationship Id="rId2" Type="http://schemas.openxmlformats.org/officeDocument/2006/relationships/image" Target="media/-u7y5bz2n0bajrgw-bjw_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xcgl7axpxroiziobpojn.png"/><Relationship Id="rId1" Type="http://schemas.openxmlformats.org/officeDocument/2006/relationships/image" Target="media/m2t32v1hnhu5cvctr85f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f5chvnr3bn7ithj3icch.png"/><Relationship Id="rId1" Type="http://schemas.openxmlformats.org/officeDocument/2006/relationships/image" Target="media/bktuonsjla69avsp8pbn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لوح القدس ۲</dc:title>
  <dc:creator>Ocean of Lights</dc:creator>
  <cp:lastModifiedBy>Ocean of Lights</cp:lastModifiedBy>
  <cp:revision>1</cp:revision>
  <dcterms:created xsi:type="dcterms:W3CDTF">2024-08-21T17:03:05.338Z</dcterms:created>
  <dcterms:modified xsi:type="dcterms:W3CDTF">2024-08-21T17:03:05.338Z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