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letter was received and its contents were perused. The scrolls you had enclosed were clearly understood. They are of no consequence whatsoever, nor are they worthy of any attention. The letter you have written in reply, although brief, is adequate and conclusive. What you have written, even as the tablet of your heart, is illumined with the light of constancy and steadfastness, and indicates your firmness and determination in upholding His Covenant. In truth this is the essential thing.</w:t>
      </w:r>
    </w:p>
    <w:p>
      <w:pPr>
        <w:pStyle w:val="Normal"/>
        <w:bidi w:val="false"/>
      </w:pPr>
      <w:r>
        <w:rPr>
          <w:rtl w:val="false"/>
        </w:rPr>
        <w:t xml:space="preserve">Following the ascension of ‘Abdu’l-Bahá—may our lives be offered up for His holy Dust—the Covenant-breakers, using every means in their power, busied themselves in spreading false reports. No calumny, no slander did they spare. Likewise, after the ascension of the Ancient Beauty, the Most Great Name—may the life of all created things be sacrificed for His holy dust—the people of doubt and hesitation seized upon every means and arose to destroy the edifice of the Cause, to profane the honour of the Lord and to violate His Covenant. Yet, during all this time and under all conditions these bereaved and oppressed ones, with faces set towards His luminous Threshold, held fast to the cord of patience and resignation, engaged themselves in offering fervent prayers and supplications and committed all their affairs to the care of the Blessed Beauty. For in truth He is the Refuge of the oppressed and the unfailing Comforter of the anguished, whereas the Centre of Sedition and his following have gathered no fruit from their rebellious acts save despondency and utter loss.</w:t>
      </w:r>
    </w:p>
    <w:p>
      <w:pPr>
        <w:pStyle w:val="Normal"/>
        <w:bidi w:val="false"/>
      </w:pPr>
      <w:r>
        <w:rPr>
          <w:b/>
          <w:bCs/>
          <w:rtl w:val="false"/>
        </w:rPr>
        <w:t xml:space="preserve">Notes:</w:t>
      </w:r>
    </w:p>
    <w:p>
      <w:pPr>
        <w:pStyle w:val="Normal"/>
        <w:bidi w:val="false"/>
      </w:pPr>
      <w:r>
        <w:rPr>
          <w:rtl w:val="false"/>
        </w:rPr>
        <w:t xml:space="preserve">4 Rabí’u’th-Thání 1342 A.H. (14 November 1923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aomyitynk4qbhezr45o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gzp35dtqf8ztkifh7qm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p4bwygz-k_rn2ihtia_v.png"/></Relationships>
</file>

<file path=word/_rels/footer1.xml.rels><?xml version="1.0" encoding="UTF-8"?><Relationships xmlns="http://schemas.openxmlformats.org/package/2006/relationships"><Relationship Id="rId0" Type="http://schemas.openxmlformats.org/officeDocument/2006/relationships/image" Target="media/9c7xqlgx8-ib_xm8sgzsi.png"/><Relationship Id="rId1" Type="http://schemas.openxmlformats.org/officeDocument/2006/relationships/image" Target="media/9d_e9uy9inezn6yrswojz.png"/></Relationships>
</file>

<file path=word/_rels/footer2.xml.rels><?xml version="1.0" encoding="UTF-8"?><Relationships xmlns="http://schemas.openxmlformats.org/package/2006/relationships"><Relationship Id="rIdgaomyitynk4qbhezr45od" Type="http://schemas.openxmlformats.org/officeDocument/2006/relationships/hyperlink" Target="https://oceanoflights.org/bahiya-5-74-en" TargetMode="External"/><Relationship Id="rIdpgzp35dtqf8ztkifh7qmw" Type="http://schemas.openxmlformats.org/officeDocument/2006/relationships/hyperlink" Target="https://oceanoflights.org" TargetMode="External"/><Relationship Id="rId0" Type="http://schemas.openxmlformats.org/officeDocument/2006/relationships/image" Target="media/ah44h-na4whsabgjst_kb.png"/><Relationship Id="rId1" Type="http://schemas.openxmlformats.org/officeDocument/2006/relationships/image" Target="media/wjwfy1xutoj706vq1jg3d.png"/><Relationship Id="rId2" Type="http://schemas.openxmlformats.org/officeDocument/2006/relationships/image" Target="media/4-agms-1kwazpff4oorc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petadj5vaurk_3n3ebb8.png"/><Relationship Id="rId1" Type="http://schemas.openxmlformats.org/officeDocument/2006/relationships/image" Target="media/sner2xz2ppchrxc77s_pd.png"/></Relationships>
</file>

<file path=word/_rels/header2.xml.rels><?xml version="1.0" encoding="UTF-8"?><Relationships xmlns="http://schemas.openxmlformats.org/package/2006/relationships"><Relationship Id="rId0" Type="http://schemas.openxmlformats.org/officeDocument/2006/relationships/image" Target="media/zee8ogdzmbkz6gmasd-m4.png"/><Relationship Id="rId1" Type="http://schemas.openxmlformats.org/officeDocument/2006/relationships/image" Target="media/ypppmlyxa_1fzrraeqrp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2026-09-19T09:00:35.160Z</dcterms:created>
  <dcterms:modified xsi:type="dcterms:W3CDTF">2026-09-19T09:00:35.160Z</dcterms:modified>
</cp:coreProperties>
</file>

<file path=docProps/custom.xml><?xml version="1.0" encoding="utf-8"?>
<Properties xmlns="http://schemas.openxmlformats.org/officeDocument/2006/custom-properties" xmlns:vt="http://schemas.openxmlformats.org/officeDocument/2006/docPropsVTypes"/>
</file>