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#114</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Whoso cleaveth to justice, can, under no circumstances, transgress the limits of moderation. He discerneth the truth in all things, through the guidance of Him Who is the All-Seeing. The civilization, so often vaunted by the learned exponents of arts and sciences, will, if allowed to overleap the bounds of moderation, bring great evil upon men. Thus warneth you He Who is the All-Knowing. If carried to excess, civilization will prove as prolific a source of evil as it had been of goodness when kept within the restraints of moderation. Meditate on this, O people, and be not of them that wander distraught in the wilderness of error. The day is approaching when its flame will devour the cities, when the Tongue of Grandeur will proclaim: “The Kingdom is God’s, the Almighty, the All-Praised!” </w:t>
      </w:r>
    </w:p>
    <w:p>
      <w:pPr>
        <w:pStyle w:val="Normal"/>
        <w:bidi w:val="false"/>
      </w:pPr>
      <w:r>
        <w:rPr>
          <w:rtl w:val="false"/>
        </w:rPr>
        <w:t xml:space="preserve">All other things are subject to this same principle of moderation. Render thanks unto thy Lord Who hath remembered thee in this wondrous Tablet. All praise be to God, the Lord of the glorious throne. </w:t>
      </w:r>
    </w:p>
    <w:p>
      <w:pPr>
        <w:pStyle w:val="Normal"/>
        <w:bidi w:val="false"/>
      </w:pPr>
      <w:r>
        <w:rPr>
          <w:rtl w:val="false"/>
        </w:rPr>
        <w:t xml:space="preserve">Were any man to ponder in his heart that which the Pen of the Most High hath revealed and to taste of its sweetness, he would, of a certainty, find himself emptied and delivered from his own desires, and utterly subservient to the Will of the Almighty. Happy is the man that hath attained so high a station, and hath not deprived himself of so bountiful a grace. </w:t>
      </w:r>
    </w:p>
    <w:p>
      <w:pPr>
        <w:pStyle w:val="Normal"/>
        <w:bidi w:val="false"/>
      </w:pPr>
      <w:r>
        <w:rPr>
          <w:rtl w:val="false"/>
        </w:rPr>
        <w:t xml:space="preserve">In this Day, We can neither approve the conduct of the fearful that seeketh to dissemble his faith, nor sanction the behaviour of the avowed believer that clamorously asserteth his allegiance to this Cause. Both should observe the dictates of wisdom, and strive diligently to serve the best interests of the Faith.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gprzawbo3utmdbwoi7g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1j2tb8brxugxsd1qb-p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hfeepmzb1v4xoyjcv3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xn3qi4ved-8vwum0ack2.png"/></Relationships>
</file>

<file path=word/_rels/footer1.xml.rels><?xml version="1.0" encoding="UTF-8"?><Relationships xmlns="http://schemas.openxmlformats.org/package/2006/relationships"><Relationship Id="rId0" Type="http://schemas.openxmlformats.org/officeDocument/2006/relationships/image" Target="media/yygw30nyyh3o28xynn4wj.png"/><Relationship Id="rId1" Type="http://schemas.openxmlformats.org/officeDocument/2006/relationships/image" Target="media/wvtz07ogk-ckko5jvjyd7.png"/></Relationships>
</file>

<file path=word/_rels/footer2.xml.rels><?xml version="1.0" encoding="UTF-8"?><Relationships xmlns="http://schemas.openxmlformats.org/package/2006/relationships"><Relationship Id="rIdzgprzawbo3utmdbwoi7gs" Type="http://schemas.openxmlformats.org/officeDocument/2006/relationships/hyperlink" Target="https://oceanoflights.org/bsw-114-en" TargetMode="External"/><Relationship Id="rIdr1j2tb8brxugxsd1qb-pp" Type="http://schemas.openxmlformats.org/officeDocument/2006/relationships/hyperlink" Target="https://oceanoflights.org/file/bsw-114_en.m4a" TargetMode="External"/><Relationship Id="rId-nhfeepmzb1v4xoyjcv3f" Type="http://schemas.openxmlformats.org/officeDocument/2006/relationships/hyperlink" Target="https://oceanoflights.org" TargetMode="External"/><Relationship Id="rId0" Type="http://schemas.openxmlformats.org/officeDocument/2006/relationships/image" Target="media/-ueabue8hdowyyv3v9gav.png"/><Relationship Id="rId1" Type="http://schemas.openxmlformats.org/officeDocument/2006/relationships/image" Target="media/oteot5djd5qn1x8nlc-ky.png"/><Relationship Id="rId2" Type="http://schemas.openxmlformats.org/officeDocument/2006/relationships/image" Target="media/n8xhinbhckwmy2fufxyto.png"/><Relationship Id="rId3" Type="http://schemas.openxmlformats.org/officeDocument/2006/relationships/image" Target="media/pkpobzoo69-uf2qfj-wq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cy6c9cziankfl17hnll-.png"/><Relationship Id="rId1" Type="http://schemas.openxmlformats.org/officeDocument/2006/relationships/image" Target="media/6y3oaox4y29jk-juuq3yl.png"/></Relationships>
</file>

<file path=word/_rels/header2.xml.rels><?xml version="1.0" encoding="UTF-8"?><Relationships xmlns="http://schemas.openxmlformats.org/package/2006/relationships"><Relationship Id="rId0" Type="http://schemas.openxmlformats.org/officeDocument/2006/relationships/image" Target="media/kt07nkdk_7s0uxl5y32ly.png"/><Relationship Id="rId1" Type="http://schemas.openxmlformats.org/officeDocument/2006/relationships/image" Target="media/gegdqndctbu3vxrgainp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#114</dc:title>
  <dc:creator>Ocean of Lights</dc:creator>
  <cp:lastModifiedBy>Ocean of Lights</cp:lastModifiedBy>
  <cp:revision>1</cp:revision>
  <dcterms:created xsi:type="dcterms:W3CDTF">2026-10-13T09:04:55.191Z</dcterms:created>
  <dcterms:modified xsi:type="dcterms:W3CDTF">2026-10-13T09:04:55.191Z</dcterms:modified>
</cp:coreProperties>
</file>

<file path=docProps/custom.xml><?xml version="1.0" encoding="utf-8"?>
<Properties xmlns="http://schemas.openxmlformats.org/officeDocument/2006/custom-properties" xmlns:vt="http://schemas.openxmlformats.org/officeDocument/2006/docPropsVTypes"/>
</file>