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#277</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is  23 May, the anniversary of the message and Declaration of the Báb. It is a blessed day and the dawn of manifestation, for the appearance of the Báb was the early light of the true morn, whereas the manifestation of the Blessed Beauty, Bahá’u’lláh, was the shining forth of the sun. Therefore, it is a blessed day, the inception of the heavenly bounty, the beginning of the divine effulgence. On this day in 1844      the Báb was sent forth heralding and proclaiming the Kingdom of God, announcing the glad tidings of the coming of Bahá’u’lláh and withstanding the opposition of the whole Persian nation. Some of the Persians followed Him. For this they suffered the most grievous difficulties and severe ordeals. They withstood the tests with wonderful power and sublime heroism. Thousands were cast into prison, punished, persecuted and martyred. Their homes were pillaged and destroyed, their possessions confiscated. They sacrificed their lives most willingly and remained unshaken in their faith to the very end. Those wonderful souls are the lamps of God, the stars of sanctity shining gloriously from the eternal horizon of the will of God. </w:t>
      </w:r>
    </w:p>
    <w:p>
      <w:pPr>
        <w:pStyle w:val="Normal"/>
        <w:bidi w:val="false"/>
      </w:pPr>
      <w:r>
        <w:rPr>
          <w:rtl w:val="false"/>
        </w:rPr>
        <w:t xml:space="preserve">The Báb was subjected to bitter persecution in S̱híráz, where He first proclaimed His mission and message. A period of famine afflicted that region, and the Báb journeyed to Iṣfahán. There the learned men rose against Him in great hostility. He was arrested and sent to Tabríz. From thence He was transferred to Mákú and finally imprisoned in the strong castle of C̱hihríq. Afterward He was martyred in Tabríz. </w:t>
      </w:r>
    </w:p>
    <w:p>
      <w:pPr>
        <w:pStyle w:val="Normal"/>
        <w:bidi w:val="false"/>
      </w:pPr>
      <w:r>
        <w:rPr>
          <w:rtl w:val="false"/>
        </w:rPr>
        <w:t xml:space="preserve">This is merely an outline of the history of the Báb. He withstood all persecutions and bore every suffering and ordeal with unflinching strength. The more His enemies endeavoured to extinguish that flame, the brighter it became. Day by day His Cause spread and strengthened. During the time when He was among the people He was constantly heralding the coming of Bahá’u’lláh. In all His Books and Tablets He mentioned Bahá’u’lláh and announced the glad tidings of His manifestation, prophesying that He would reveal Himself in the ninth year. He said that in the ninth year “you will attain to all happiness”; in the ninth year “you will be blessed with the meeting of the Promised One of Whom I have spoken”. He mentioned the Blessed Perfection, Bahá’u’lláh, by the title “Him Whom God shall make manifest”. In brief, that blessed Soul offered His very life in the pathway of Bahá’u’lláh, even as it is recorded in historical writings and records. In His first Book, the Best of Stories, He says, “O Remnant of God! I am wholly sacrificed to Thee; I am content with curses in Thy path; I crave nought but to be slain in Thy love; and God, the Supreme, sufficeth as an eternal protection.” </w:t>
      </w:r>
    </w:p>
    <w:p>
      <w:pPr>
        <w:pStyle w:val="Normal"/>
        <w:bidi w:val="false"/>
      </w:pPr>
      <w:r>
        <w:rPr>
          <w:rtl w:val="false"/>
        </w:rPr>
        <w:t xml:space="preserve">Consider how the Báb endured difficulties and tribulations; how He gave His life in the Cause of God; how He was attracted to the love of the Blessed Beauty, Bahá’u’lláh; and how He announced the glad tidings of His manifestation. We must follow His heavenly example; we must be self-sacrificing and aglow with the fire of the love of God. We must partake of the bounty and grace of the Lord, for the Báb has admonished us to arise in service to the Cause of God, to be absolutely severed from all else save God during the day of the Blessed Perfection, Bahá’u’lláh, to be completely attracted by the love of Bahá’u’lláh, to love all humanity for His sake, to be lenient and merciful to all for Him and to upbuild the oneness of the world of humanity. Therefore, this day, 23 May, is the anniversary of a blessed event.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xbu9oqu9nnfi-nedh-4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4ob0dqhyjkrtiiwtwh4h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cxdzjgerawqtdd8gdx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t8g4onfcsush2bbaoavg.png"/></Relationships>
</file>

<file path=word/_rels/footer1.xml.rels><?xml version="1.0" encoding="UTF-8"?><Relationships xmlns="http://schemas.openxmlformats.org/package/2006/relationships"><Relationship Id="rId0" Type="http://schemas.openxmlformats.org/officeDocument/2006/relationships/image" Target="media/4tldtdm_hzn0zw3qdhole.png"/><Relationship Id="rId1" Type="http://schemas.openxmlformats.org/officeDocument/2006/relationships/image" Target="media/ll_mdupiifhk8nc91sdsa.png"/></Relationships>
</file>

<file path=word/_rels/footer2.xml.rels><?xml version="1.0" encoding="UTF-8"?><Relationships xmlns="http://schemas.openxmlformats.org/package/2006/relationships"><Relationship Id="rId5xbu9oqu9nnfi-nedh-4w" Type="http://schemas.openxmlformats.org/officeDocument/2006/relationships/hyperlink" Target="https://oceanoflights.org/bsw-277-en" TargetMode="External"/><Relationship Id="rId4ob0dqhyjkrtiiwtwh4hm" Type="http://schemas.openxmlformats.org/officeDocument/2006/relationships/hyperlink" Target="https://oceanoflights.org/file/bsw-277_en.m4a" TargetMode="External"/><Relationship Id="rIdb-cxdzjgerawqtdd8gdxu" Type="http://schemas.openxmlformats.org/officeDocument/2006/relationships/hyperlink" Target="https://oceanoflights.org" TargetMode="External"/><Relationship Id="rId0" Type="http://schemas.openxmlformats.org/officeDocument/2006/relationships/image" Target="media/uh0x-h8imadj7i4d-ee34.png"/><Relationship Id="rId1" Type="http://schemas.openxmlformats.org/officeDocument/2006/relationships/image" Target="media/nho2hurbetk6euvivtbhd.png"/><Relationship Id="rId2" Type="http://schemas.openxmlformats.org/officeDocument/2006/relationships/image" Target="media/zc4kqopvsuaebiuh1d2br.png"/><Relationship Id="rId3" Type="http://schemas.openxmlformats.org/officeDocument/2006/relationships/image" Target="media/0k7xmpehfvsbf6uwojjmv.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zyzudrq0rdvehd0gabzo.png"/><Relationship Id="rId1" Type="http://schemas.openxmlformats.org/officeDocument/2006/relationships/image" Target="media/v-bltxf789pwqfn7-cka_.png"/></Relationships>
</file>

<file path=word/_rels/header2.xml.rels><?xml version="1.0" encoding="UTF-8"?><Relationships xmlns="http://schemas.openxmlformats.org/package/2006/relationships"><Relationship Id="rId0" Type="http://schemas.openxmlformats.org/officeDocument/2006/relationships/image" Target="media/13b4h7inolctjujl-cn57.png"/><Relationship Id="rId1" Type="http://schemas.openxmlformats.org/officeDocument/2006/relationships/image" Target="media/-4pam_gmxsoa0dusgcaf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#277</dc:title>
  <dc:creator>Ocean of Lights</dc:creator>
  <cp:lastModifiedBy>Ocean of Lights</cp:lastModifiedBy>
  <cp:revision>1</cp:revision>
  <dcterms:created xsi:type="dcterms:W3CDTF">2026-10-13T09:10:36.714Z</dcterms:created>
  <dcterms:modified xsi:type="dcterms:W3CDTF">2026-10-13T09:10:36.714Z</dcterms:modified>
</cp:coreProperties>
</file>

<file path=docProps/custom.xml><?xml version="1.0" encoding="utf-8"?>
<Properties xmlns="http://schemas.openxmlformats.org/officeDocument/2006/custom-properties" xmlns:vt="http://schemas.openxmlformats.org/officeDocument/2006/docPropsVTypes"/>
</file>