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Preface</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fyqpcr0agxmq4bxngcklk"/>
      <w:r>
        <w:rPr>
          <w:rtl w:val="false"/>
        </w:rPr>
        <w:t xml:space="preserve">Dawn of a New Day </w:t>
      </w:r>
    </w:p>
    <w:p>
      <w:pPr>
        <w:pStyle w:val="Heading1"/>
        <w:pStyle w:val="Heading1"/>
        <w:bidi w:val="false"/>
      </w:pPr>
      <w:hyperlink w:history="1" r:id="rIdozc-7v8c0nkxrqzqpav1p"/>
      <w:r>
        <w:rPr>
          <w:rtl w:val="false"/>
        </w:rPr>
        <w:t xml:space="preserve">by</w:t>
      </w:r>
      <w:r>
        <w:br/>
      </w:r>
      <w:r>
        <w:rPr>
          <w:rtl w:val="false"/>
        </w:rPr>
        <w:t xml:space="preserve">Shoghi Effendi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1"/>
        <w:pStyle w:val="Heading1"/>
        <w:bidi w:val="false"/>
      </w:pPr>
      <w:hyperlink w:history="1" r:id="rIdyl7ohtxplcj0hz6zbox7b"/>
      <w:r>
        <w:rPr>
          <w:rtl w:val="false"/>
        </w:rPr>
        <w:t xml:space="preserve">© Bahá’í International Community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“…the dawn of a New Day shall break upon that land and the Rays of this Divine Revelation shall make of India a spiritually-quickened, peaceful and united country.” — Shoghi Effendi, Jan. 9, 1923 </w:t>
      </w:r>
    </w:p>
    <w:p>
      <w:pPr>
        <w:pStyle w:val="Heading2"/>
        <w:pStyle w:val="Heading2"/>
        <w:bidi w:val="false"/>
      </w:pPr>
      <w:hyperlink w:history="1" r:id="rId8fmbzkja7cscb_opeebhq"/>
      <w:r>
        <w:rPr>
          <w:rtl w:val="false"/>
        </w:rPr>
        <w:t xml:space="preserve">Preface </w:t>
      </w:r>
    </w:p>
    <w:p>
      <w:pPr>
        <w:pStyle w:val="Normal"/>
        <w:bidi w:val="false"/>
      </w:pPr>
      <w:r>
        <w:rPr>
          <w:rtl w:val="false"/>
        </w:rPr>
        <w:t xml:space="preserve">The sub-continent of India, favoured by special mention in the Qayyumu’l-Asma, on the Day of the Declaration of the Bab, is a land of the greatest spiritual potentialities. During the life time of Abdu’l-Baha a steady stream of teachers from East and West arrived to establish the Faith, and at the time of His passing, there was a sizeable community of Baha’is in India. This was the community that grew into spiritual maturity, expanded and developed under the unerring guidance of our beloved Guardian who fostered its growth, ever beckoning it forward. </w:t>
      </w:r>
    </w:p>
    <w:p>
      <w:pPr>
        <w:pStyle w:val="Normal"/>
        <w:bidi w:val="false"/>
      </w:pPr>
      <w:r>
        <w:rPr>
          <w:rtl w:val="false"/>
        </w:rPr>
        <w:t xml:space="preserve">The Guardian summoned the believers to achieve great victories, local movements and limited projects would not be commensurate with the greatness of the Revelation of Baha’u’llah; he led them to self-sacrifice, to big undertakings, and to bold ventures. Gradually, he brought to light the vastness of the realm of service, pointing out the many races and tribes that inhabited this land of ancient civilization and cradle of important world religions. He gave instructions and plans to this Community to take the healing Message of God to all these peoples and tribes. Step by step, Shoghi Effendi guided the Community on how to plan and organize a comprehensive teaching plan. </w:t>
      </w:r>
    </w:p>
    <w:p>
      <w:pPr>
        <w:pStyle w:val="Normal"/>
        <w:bidi w:val="false"/>
      </w:pPr>
      <w:r>
        <w:rPr>
          <w:rtl w:val="false"/>
        </w:rPr>
        <w:t xml:space="preserve">As far back as 1933, the beloved Guardian summoned the Baha’is of India to teach among the masses, and to reach persons of capacity in every strata of society. He guided us in every accomplishment, pointing out the objectives, counselling and urging the completion of goals set for the Community. </w:t>
      </w:r>
    </w:p>
    <w:p>
      <w:pPr>
        <w:pStyle w:val="Normal"/>
        <w:bidi w:val="false"/>
      </w:pPr>
      <w:r>
        <w:rPr>
          <w:rtl w:val="false"/>
        </w:rPr>
        <w:t xml:space="preserve">The reader will find for himself what great victories still remain to be won and what great potentialities still remain hidden in India — “a vast country and an excellent field of service”. This book is for those, anywhere in the world, who wish to arise individually and collectively to establish the World Order of Baha’u’llah and the Kingdom of God on earth. </w:t>
      </w:r>
    </w:p>
    <w:p>
      <w:pPr>
        <w:pStyle w:val="Normal"/>
        <w:bidi w:val="false"/>
      </w:pPr>
      <w:r>
        <w:rPr>
          <w:rtl w:val="false"/>
        </w:rPr>
        <w:t xml:space="preserve">Dr. R. Muhajir </w:t>
      </w:r>
    </w:p>
    <w:p>
      <w:pPr>
        <w:pStyle w:val="Normal"/>
        <w:bidi w:val="false"/>
      </w:pPr>
      <w:r>
        <w:rPr>
          <w:rtl w:val="false"/>
        </w:rPr>
        <w:t xml:space="preserve">New Delhi,March 9, 1970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jikuo6omjgczronauew6">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fzvnuqpzhddmys9bb4f4">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0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0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1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1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0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fyqpcr0agxmq4bxngcklk" Type="http://schemas.openxmlformats.org/officeDocument/2006/relationships/hyperlink" Target="#bl176" TargetMode="External"/><Relationship Id="rIdozc-7v8c0nkxrqzqpav1p" Type="http://schemas.openxmlformats.org/officeDocument/2006/relationships/hyperlink" Target="#bl177" TargetMode="External"/><Relationship Id="rIdyl7ohtxplcj0hz6zbox7b" Type="http://schemas.openxmlformats.org/officeDocument/2006/relationships/hyperlink" Target="#bl2s" TargetMode="External"/><Relationship Id="rId8fmbzkja7cscb_opeebhq" Type="http://schemas.openxmlformats.org/officeDocument/2006/relationships/hyperlink" Target="#bl2x" TargetMode="External"/><Relationship Id="rId9" Type="http://schemas.openxmlformats.org/officeDocument/2006/relationships/image" Target="media/xpc6br8kpduk8wc-or65n.png"/><Relationship Id="rId10" Type="http://schemas.openxmlformats.org/officeDocument/2006/relationships/image" Target="media/6rfld0kykl4qmhmmsf9wj.png"/><Relationship Id="rId11" Type="http://schemas.openxmlformats.org/officeDocument/2006/relationships/image" Target="media/iqmuwh0faj-molwsvmyjf.png"/><Relationship Id="rId12" Type="http://schemas.openxmlformats.org/officeDocument/2006/relationships/image" Target="media/zakwgdiizfgwdafr8seb6.png"/></Relationships>
</file>

<file path=word/_rels/footer1.xml.rels><?xml version="1.0" encoding="UTF-8"?><Relationships xmlns="http://schemas.openxmlformats.org/package/2006/relationships"><Relationship Id="rId0" Type="http://schemas.openxmlformats.org/officeDocument/2006/relationships/image" Target="media/dvl9gpl4gja-sy220wmpa.png"/><Relationship Id="rId1" Type="http://schemas.openxmlformats.org/officeDocument/2006/relationships/image" Target="media/dasvel4ieqzgfftfayvqb.png"/></Relationships>
</file>

<file path=word/_rels/footer2.xml.rels><?xml version="1.0" encoding="UTF-8"?><Relationships xmlns="http://schemas.openxmlformats.org/package/2006/relationships"><Relationship Id="rIdojikuo6omjgczronauew6" Type="http://schemas.openxmlformats.org/officeDocument/2006/relationships/hyperlink" Target="https://oceanoflights.org/dawn-of-a-new-day-000-en" TargetMode="External"/><Relationship Id="rIdjfzvnuqpzhddmys9bb4f4" Type="http://schemas.openxmlformats.org/officeDocument/2006/relationships/hyperlink" Target="https://oceanoflights.org" TargetMode="External"/><Relationship Id="rId0" Type="http://schemas.openxmlformats.org/officeDocument/2006/relationships/image" Target="media/knzgaw9knbqzhe90jqypl.png"/><Relationship Id="rId1" Type="http://schemas.openxmlformats.org/officeDocument/2006/relationships/image" Target="media/9mh8scbjha4puqesmktqy.png"/><Relationship Id="rId2" Type="http://schemas.openxmlformats.org/officeDocument/2006/relationships/image" Target="media/ydbe7gzbfmibk2z3namch.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7ddhe7zrg_fsnkrmvirn.png"/><Relationship Id="rId1" Type="http://schemas.openxmlformats.org/officeDocument/2006/relationships/image" Target="media/gf5d3e99vws_ge7mqs1nt.png"/></Relationships>
</file>

<file path=word/_rels/header2.xml.rels><?xml version="1.0" encoding="UTF-8"?><Relationships xmlns="http://schemas.openxmlformats.org/package/2006/relationships"><Relationship Id="rId0" Type="http://schemas.openxmlformats.org/officeDocument/2006/relationships/image" Target="media/dbu9u9uw-sz6ry-gt9gx5.png"/><Relationship Id="rId1" Type="http://schemas.openxmlformats.org/officeDocument/2006/relationships/image" Target="media/mjlanp0qf0bt_iod7bkp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Preface</dc:title>
  <dc:creator>Ocean of Lights</dc:creator>
  <cp:lastModifiedBy>Ocean of Lights</cp:lastModifiedBy>
  <cp:revision>1</cp:revision>
  <dcterms:created xsi:type="dcterms:W3CDTF">2025-03-22T10:58:41.515Z</dcterms:created>
  <dcterms:modified xsi:type="dcterms:W3CDTF">2025-03-22T10:58:41.515Z</dcterms:modified>
</cp:coreProperties>
</file>

<file path=docProps/custom.xml><?xml version="1.0" encoding="utf-8"?>
<Properties xmlns="http://schemas.openxmlformats.org/officeDocument/2006/custom-properties" xmlns:vt="http://schemas.openxmlformats.org/officeDocument/2006/docPropsVTypes"/>
</file>