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سهم مخصوص متوفّی که دارای پدر و اولاد است در بين ذرّيّه‏اش بتساوی تقسيم ميشود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8pkesorrbgixydpe5bpx"/>
      <w:r>
        <w:rPr>
          <w:rtl/>
        </w:rPr>
        <w:t xml:space="preserve">کتاب گنجينه حدود و احکام باب دهم –فصل دهم-   صفحه 131</w:t>
      </w:r>
    </w:p>
    <w:p>
      <w:pPr>
        <w:pStyle w:val="Heading2"/>
        <w:pStyle w:val="RtlHeading2"/>
        <w:bidi/>
      </w:pPr>
      <w:hyperlink w:history="1" r:id="rIdspllmkwkkltrnv3mcljzf"/>
      <w:r>
        <w:rPr>
          <w:rtl/>
        </w:rPr>
        <w:t xml:space="preserve">فصل دهم</w:t>
      </w:r>
    </w:p>
    <w:p>
      <w:pPr>
        <w:pStyle w:val="Heading2"/>
        <w:pStyle w:val="RtlHeading2"/>
        <w:bidi/>
      </w:pPr>
      <w:hyperlink w:history="1" r:id="rIdw2wzol_sdsdxergwigsdw"/>
      <w:r>
        <w:rPr>
          <w:rtl/>
        </w:rPr>
        <w:t xml:space="preserve">سهم مخصوص متوفّی که دارای پدر و اولاد است در بين ذرّيّه‌اش بتساوی تقسيم ميشود.</w:t>
      </w:r>
    </w:p>
    <w:p>
      <w:pPr>
        <w:pStyle w:val="RtlNormal"/>
        <w:bidi/>
      </w:pPr>
      <w:r>
        <w:rPr>
          <w:rtl/>
        </w:rPr>
        <w:t xml:space="preserve">قوله تعالی در کتاب مستطاب اقدس:
"انّ الّذی مات فی ايّام والده و له ذرّيّة اولئک يرثون ما لأبيهم فی کتاب اللّه اقسموا بينهم بالعدل الخالص کذلک ماج بحر الکلام و قذف لئالی الأحکام من لدن مالک الأنام." (بند ۲۶)</w:t>
      </w:r>
    </w:p>
    <w:p>
      <w:pPr>
        <w:pStyle w:val="RtlNormal"/>
        <w:bidi/>
      </w:pPr>
      <w:r>
        <w:rPr>
          <w:rtl/>
        </w:rPr>
        <w:t xml:space="preserve">و در رساله سؤال و جواب نازل:
"سؤال  - قوله تعالی انّ الّذی مات فی ايّام والده و له ذرّيّة اولئک يرثون ما لأبيهم،اگر دختر در ايّام پدر فوت شود حکمش چيست؟
جواب - ميراث او بحکم کتاب بهفت سهم منقسم ميشود."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tpyjdk18yqft53itm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2mrp-ulzy8s2x7zh-yv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8pkesorrbgixydpe5bpx" Type="http://schemas.openxmlformats.org/officeDocument/2006/relationships/hyperlink" Target="#&#1705;&#1578;&#1575;&#1576;-&#1711;&#1606;&#1580;&#1610;&#1606;&#1607;-&#1581;&#1583;&#1608;&#1583;-&#1608;-&#1575;&#1581;&#1705;&#1575;&#1605;-&#1576;&#1575;&#1576;-&#1583;&#1607;&#1605;-&#1601;&#1589;&#1604;-&#1583;&#1607;&#1605;----&#1589;&#1601;&#1581;&#1607;-131" TargetMode="External"/><Relationship Id="rIdspllmkwkkltrnv3mcljzf" Type="http://schemas.openxmlformats.org/officeDocument/2006/relationships/hyperlink" Target="#&#1601;&#1589;&#1604;-&#1583;&#1607;&#1605;" TargetMode="External"/><Relationship Id="rIdw2wzol_sdsdxergwigsdw" Type="http://schemas.openxmlformats.org/officeDocument/2006/relationships/hyperlink" Target="#&#1587;&#1607;&#1605;-&#1605;&#1582;&#1589;&#1608;&#1589;-&#1605;&#1578;&#1608;&#1601;&#1617;&#1740;-&#1705;&#1607;-&#1583;&#1575;&#1585;&#1575;&#1740;-&#1662;&#1583;&#1585;-&#1608;-&#1575;&#1608;&#1604;&#1575;&#1583;-&#1575;&#1587;&#1578;-&#1583;&#1585;-&#1576;&#1610;&#1606;-&#1584;&#1585;&#1617;&#1610;&#1617;&#1607;&#1575;&#1588;-&#1576;&#1578;&#1587;&#1575;&#1608;&#1740;-&#1578;&#1602;&#1587;&#1610;&#1605;-&#1605;&#1610;&#1588;&#1608;&#1583;" TargetMode="External"/><Relationship Id="rId9" Type="http://schemas.openxmlformats.org/officeDocument/2006/relationships/image" Target="media/9jcgd4i0r1hw8mklzbz3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pq1qianruwptpn7pz4u1.png"/><Relationship Id="rId1" Type="http://schemas.openxmlformats.org/officeDocument/2006/relationships/image" Target="media/rowbjdepirjzjitv2t6zq.png"/></Relationships>
</file>

<file path=word/_rels/footer2.xml.rels><?xml version="1.0" encoding="UTF-8"?><Relationships xmlns="http://schemas.openxmlformats.org/package/2006/relationships"><Relationship Id="rIdzltpyjdk18yqft53itmah" Type="http://schemas.openxmlformats.org/officeDocument/2006/relationships/hyperlink" Target="https://oceanoflights.org/ganjinih-yi-hudud-ahkam-060-fa" TargetMode="External"/><Relationship Id="rIds2mrp-ulzy8s2x7zh-yv9" Type="http://schemas.openxmlformats.org/officeDocument/2006/relationships/hyperlink" Target="https://oceanoflights.org" TargetMode="External"/><Relationship Id="rId0" Type="http://schemas.openxmlformats.org/officeDocument/2006/relationships/image" Target="media/ptraj_r3zu0-f3qbhupb_.png"/><Relationship Id="rId1" Type="http://schemas.openxmlformats.org/officeDocument/2006/relationships/image" Target="media/q7cxgj32tilklrhkniwkp.png"/><Relationship Id="rId2" Type="http://schemas.openxmlformats.org/officeDocument/2006/relationships/image" Target="media/nylldyzpdtq7vka0ho4r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x9o8s-7kvkfvhtlknz5i.png"/><Relationship Id="rId1" Type="http://schemas.openxmlformats.org/officeDocument/2006/relationships/image" Target="media/j7xzats3g41qgbcqa9u4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r53lsccrk9whtcp0q2ob.png"/><Relationship Id="rId1" Type="http://schemas.openxmlformats.org/officeDocument/2006/relationships/image" Target="media/f3y9zy770ao-nl3e2zit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سهم مخصوص متوفّی که دارای پدر و اولاد است در بين ذرّيّه‏اش بتساوی تقسيم ميشود</dc:title>
  <dc:creator>Ocean of Lights</dc:creator>
  <cp:lastModifiedBy>Ocean of Lights</cp:lastModifiedBy>
  <cp:revision>1</cp:revision>
  <dcterms:created xsi:type="dcterms:W3CDTF">2024-07-03T00:58:30.592Z</dcterms:created>
  <dcterms:modified xsi:type="dcterms:W3CDTF">2024-07-03T00:58:30.592Z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