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پنجم- در جواب سؤال از تجلّی شمس حقيقت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egbsoynl1836vf4e7egu"/>
      <w:r>
        <w:rPr>
          <w:rtl/>
        </w:rPr>
        <w:t xml:space="preserve">از آثار حضرت عبدالبهاء - مائده آسمانی، جلد ٢، صفحه ۱۲ - ۱۳</w:t>
      </w:r>
    </w:p>
    <w:p>
      <w:pPr>
        <w:pStyle w:val="Heading3"/>
        <w:pStyle w:val="RtlHeading3Low"/>
        <w:bidi/>
      </w:pPr>
      <w:hyperlink w:history="1" r:id="rIdftjl8qh-ayy8hmlcofqvz"/>
      <w:r>
        <w:rPr>
          <w:rtl/>
        </w:rPr>
        <w:t xml:space="preserve">باب پنجم- در جواب سؤال از تجلّی شمس حقيقت</w:t>
      </w:r>
    </w:p>
    <w:p>
      <w:pPr>
        <w:pStyle w:val="RtlNormalLow"/>
        <w:bidi/>
      </w:pPr>
      <w:r>
        <w:rPr>
          <w:rtl/>
        </w:rPr>
        <w:t xml:space="preserve">در لوح ت مشهدی محمّد علی نازل قوله الاحلی:</w:t>
      </w:r>
    </w:p>
    <w:p>
      <w:pPr>
        <w:pStyle w:val="RtlNormalLow"/>
        <w:bidi/>
      </w:pPr>
      <w:r>
        <w:rPr>
          <w:rtl/>
        </w:rPr>
        <w:t xml:space="preserve">"... شمس حقيقت از برج اسد لامع شد و باشدّ حرارت در اشرف نقطه ظاهر حال بحسب ظاهر اگر چه آثار باهره آن طلوع الهی بتمامه در حيّز شهود مشهود نه امّا در حقيقت وجود تحقّق يافته و بمقتضای استعداد اين عباد ظاهر و عيان گردد 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9ybz7q-qafxnmc_drg3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szhab2ccuzzussldybm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egbsoynl1836vf4e7egu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7;&#1778;---&#1777;&#1779;" TargetMode="External"/><Relationship Id="rIdftjl8qh-ayy8hmlcofqvz" Type="http://schemas.openxmlformats.org/officeDocument/2006/relationships/hyperlink" Target="#&#1576;&#1575;&#1576;-&#1662;&#1606;&#1580;&#1605;--&#1583;&#1585;-&#1580;&#1608;&#1575;&#1576;-&#1587;&#1572;&#1575;&#1604;-&#1575;&#1586;-&#1578;&#1580;&#1604;&#1617;&#1740;-&#1588;&#1605;&#1587;-&#1581;&#1602;&#1610;&#1602;&#1578;" TargetMode="External"/><Relationship Id="rId9" Type="http://schemas.openxmlformats.org/officeDocument/2006/relationships/image" Target="media/k9iqhtelbn_x8r_yeilu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a1_yzg-mlygrykg3etjq.png"/><Relationship Id="rId1" Type="http://schemas.openxmlformats.org/officeDocument/2006/relationships/image" Target="media/wqsm7sccwwon_hgr2sjik.png"/></Relationships>
</file>

<file path=word/_rels/footer2.xml.rels><?xml version="1.0" encoding="UTF-8"?><Relationships xmlns="http://schemas.openxmlformats.org/package/2006/relationships"><Relationship Id="rIdr9ybz7q-qafxnmc_drg3r" Type="http://schemas.openxmlformats.org/officeDocument/2006/relationships/hyperlink" Target="https://oceanoflights.org/maidiy-i-asmani-vol2-05-fa" TargetMode="External"/><Relationship Id="rIdlszhab2ccuzzussldybm2" Type="http://schemas.openxmlformats.org/officeDocument/2006/relationships/hyperlink" Target="https://oceanoflights.org" TargetMode="External"/><Relationship Id="rId0" Type="http://schemas.openxmlformats.org/officeDocument/2006/relationships/image" Target="media/ahdywt4t0qwwgwxty6tsw.png"/><Relationship Id="rId1" Type="http://schemas.openxmlformats.org/officeDocument/2006/relationships/image" Target="media/p_y907vkrtzzmamnuzvl8.png"/><Relationship Id="rId2" Type="http://schemas.openxmlformats.org/officeDocument/2006/relationships/image" Target="media/ulelzahjb5zehdttdglp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zkmficii8d9u9mr12c_q.png"/><Relationship Id="rId1" Type="http://schemas.openxmlformats.org/officeDocument/2006/relationships/image" Target="media/to2c_l3ttwugy6-mh3cx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wh7vefv_vx3iurhsrplx.png"/><Relationship Id="rId1" Type="http://schemas.openxmlformats.org/officeDocument/2006/relationships/image" Target="media/xiw-ndp_q68k3dsthoih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پنجم- در جواب سؤال از تجلّی شمس حقيقت</dc:title>
  <dc:creator>Ocean of Lights</dc:creator>
  <cp:lastModifiedBy>Ocean of Lights</cp:lastModifiedBy>
  <cp:revision>1</cp:revision>
  <dcterms:created xsi:type="dcterms:W3CDTF">2026-01-01T05:00:32.915Z</dcterms:created>
  <dcterms:modified xsi:type="dcterms:W3CDTF">2026-01-01T05:00:32.915Z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