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هشتم- در جواب سؤال از شرايط ثبوت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0fy-3ofo1lldj90cso38"/>
      <w:r>
        <w:rPr>
          <w:rtl/>
        </w:rPr>
        <w:t xml:space="preserve">از آثار حضرت عبدالبهاء - مائده آسمانی، جلد ٢، صفحه ۱۴</w:t>
      </w:r>
    </w:p>
    <w:p>
      <w:pPr>
        <w:pStyle w:val="Heading3"/>
        <w:pStyle w:val="RtlHeading3Low"/>
        <w:bidi/>
      </w:pPr>
      <w:hyperlink w:history="1" r:id="rIdrjud5wl9rc3rvt6cspnnn"/>
      <w:r>
        <w:rPr>
          <w:rtl/>
        </w:rPr>
        <w:t xml:space="preserve">باب هشتم- در جواب سؤال از شرايط ثبوت</w:t>
      </w:r>
    </w:p>
    <w:p>
      <w:pPr>
        <w:pStyle w:val="RtlNormalLow"/>
        <w:bidi/>
      </w:pPr>
      <w:r>
        <w:rPr>
          <w:rtl/>
        </w:rPr>
        <w:t xml:space="preserve">در لوح آقا سيّد اسدالله نازل قوله الاحلی:</w:t>
      </w:r>
    </w:p>
    <w:p>
      <w:pPr>
        <w:pStyle w:val="RtlNormalLow"/>
        <w:bidi/>
      </w:pPr>
      <w:r>
        <w:rPr>
          <w:rtl/>
        </w:rPr>
        <w:t xml:space="preserve">"از شروط ثبوت و لوازمات توجّه سؤال نموده بوديد دليل ثبوت تخلّق باخلاق اهل تقديس از صدق و امانت و محبّت و ديانت و شعله و حرارت و سکون و انقطاع و نشر نفحات الله و اعلاء کلمة الله قولاً و عملاً اين نشانه هر بی‌نشانی است و سجيّه هر ثابت بر پيمان" 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x0aktf6ikafejbszxql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7f3ki7ekwk65qortfrv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0fy-3ofo1lldj90cso38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80;" TargetMode="External"/><Relationship Id="rIdrjud5wl9rc3rvt6cspnnn" Type="http://schemas.openxmlformats.org/officeDocument/2006/relationships/hyperlink" Target="#&#1576;&#1575;&#1576;-&#1607;&#1588;&#1578;&#1605;--&#1583;&#1585;-&#1580;&#1608;&#1575;&#1576;-&#1587;&#1572;&#1575;&#1604;-&#1575;&#1586;-&#1588;&#1585;&#1575;&#1610;&#1591;-&#1579;&#1576;&#1608;&#1578;" TargetMode="External"/><Relationship Id="rId9" Type="http://schemas.openxmlformats.org/officeDocument/2006/relationships/image" Target="media/3lzcbou7vowv9kuaqxi3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xefczcazekgpynrwwqq8.png"/><Relationship Id="rId1" Type="http://schemas.openxmlformats.org/officeDocument/2006/relationships/image" Target="media/wx-iq7ih5vyszumc_u6pe.png"/></Relationships>
</file>

<file path=word/_rels/footer2.xml.rels><?xml version="1.0" encoding="UTF-8"?><Relationships xmlns="http://schemas.openxmlformats.org/package/2006/relationships"><Relationship Id="rIdlx0aktf6ikafejbszxqla" Type="http://schemas.openxmlformats.org/officeDocument/2006/relationships/hyperlink" Target="https://oceanoflights.org/maidiy-i-asmani-vol2-08-fa" TargetMode="External"/><Relationship Id="rIdc7f3ki7ekwk65qortfrvo" Type="http://schemas.openxmlformats.org/officeDocument/2006/relationships/hyperlink" Target="https://oceanoflights.org" TargetMode="External"/><Relationship Id="rId0" Type="http://schemas.openxmlformats.org/officeDocument/2006/relationships/image" Target="media/7gcmiwityztmckyhycrxg.png"/><Relationship Id="rId1" Type="http://schemas.openxmlformats.org/officeDocument/2006/relationships/image" Target="media/wbzifbkizpxu7gujzfbci.png"/><Relationship Id="rId2" Type="http://schemas.openxmlformats.org/officeDocument/2006/relationships/image" Target="media/v53bapmrkyanpoty1fhc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2khlmthdjfuht-qzl7ld.png"/><Relationship Id="rId1" Type="http://schemas.openxmlformats.org/officeDocument/2006/relationships/image" Target="media/hyz0oraei09k3z8fgexs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hopwa-iy69pjwgaufmi4.png"/><Relationship Id="rId1" Type="http://schemas.openxmlformats.org/officeDocument/2006/relationships/image" Target="media/5f4cyhzpcnwzvihpugrd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هشتم- در جواب سؤال از شرايط ثبوت</dc:title>
  <dc:creator>Ocean of Lights</dc:creator>
  <cp:lastModifiedBy>Ocean of Lights</cp:lastModifiedBy>
  <cp:revision>1</cp:revision>
  <dcterms:created xsi:type="dcterms:W3CDTF">2026-01-01T05:00:31.377Z</dcterms:created>
  <dcterms:modified xsi:type="dcterms:W3CDTF">2026-01-01T05:00:31.377Z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