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چهاردهم- الواح مبارکه در باره سرّ تنکيس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cjeieorxbth8x19g73mq"/>
      <w:r>
        <w:rPr>
          <w:rtl/>
        </w:rPr>
        <w:t xml:space="preserve">از آثار حضرت عبدالبهاء - مائده آسمانی، جلد ٢، صفحه ۱۹ - ۲۰</w:t>
      </w:r>
    </w:p>
    <w:p>
      <w:pPr>
        <w:pStyle w:val="Heading3"/>
        <w:pStyle w:val="RtlHeading3Low"/>
        <w:bidi/>
      </w:pPr>
      <w:hyperlink w:history="1" r:id="rIdvethyqfytfrhbblvbd_yp"/>
      <w:r>
        <w:rPr>
          <w:rtl/>
        </w:rPr>
        <w:t xml:space="preserve">باب چهاردهم- الواح مبارکه در باره سرّ تنکيس</w:t>
      </w:r>
    </w:p>
    <w:p>
      <w:pPr>
        <w:pStyle w:val="RtlNormalLow"/>
        <w:bidi/>
      </w:pPr>
      <w:r>
        <w:rPr>
          <w:rtl/>
        </w:rPr>
        <w:t xml:space="preserve">حضرت عبدالبهاء ارواحنا لرمسه الاطهر فداه ميفرمايند قوله الاحلی:</w:t>
      </w:r>
    </w:p>
    <w:p>
      <w:pPr>
        <w:pStyle w:val="RtlNormalLow"/>
        <w:bidi/>
      </w:pPr>
      <w:r>
        <w:rPr>
          <w:rtl/>
        </w:rPr>
        <w:t xml:space="preserve">"قد ظهر سرّ التنکيس لرمز الرّئيس اين اشارت بعبارت حضرت شيخ احسائی است که در اخبار بظهور ميفرمايد سرّ التنکيس لرمز الرّئيس اين دو معنی دارد يکی سرنگونی يعنی انقلاب عظيم حاصل ميشود اعلاکم ادناکم ميشود و معنی ثانی مقصد تغيير شديد است يعنی جميع آثار و احکام و وقايع از انقلاب و نسخ و تبديل و تغيير و وقايع عظيمه که در ظهور قبل گرديد دوباره عود مينمايد طابق النعل بالنّعل " انتهی</w:t>
      </w:r>
    </w:p>
    <w:p>
      <w:pPr>
        <w:pStyle w:val="RtlNormalLow"/>
        <w:bidi/>
      </w:pPr>
      <w:r>
        <w:rPr>
          <w:rtl/>
        </w:rPr>
        <w:t xml:space="preserve">و در لوح ديگر ميفرمايند قوله الاحلی :</w:t>
      </w:r>
    </w:p>
    <w:p>
      <w:pPr>
        <w:pStyle w:val="RtlNormalLow"/>
        <w:bidi/>
      </w:pPr>
      <w:r>
        <w:rPr>
          <w:rtl/>
        </w:rPr>
        <w:t xml:space="preserve">"سؤال از کلمات مبارکه قد ظهر سرّ التنکيس نموده بودی از عبارات شيخ احمد مرحوم است و در تفصيل اين رساله مرقوم شده و هنوز سواد نگرديده انشاء الله سواد ميشود و انتشار مييابد " انتهی</w:t>
      </w:r>
    </w:p>
    <w:p>
      <w:pPr>
        <w:pStyle w:val="RtlNormalLow"/>
        <w:bidi/>
      </w:pPr>
      <w:r>
        <w:rPr>
          <w:rtl/>
        </w:rPr>
        <w:t xml:space="preserve">و در لوح ديگر ميفرمايد قوله العزيز :</w:t>
      </w:r>
    </w:p>
    <w:p>
      <w:pPr>
        <w:pStyle w:val="RtlNormalLow"/>
        <w:bidi/>
      </w:pPr>
      <w:r>
        <w:rPr>
          <w:rtl/>
        </w:rPr>
        <w:t xml:space="preserve">"از سرّ التنکيس لرمز الرّئيس سؤال نموده بوديد اين عبارت از جمله عبارات شيخ مرحوم است که در جواب سؤال از قائم مرقوم فرموده‌اند جميع فقرات در آن ورقه جوابيّه شيخ مفصّل شرح و تفصيل و تفسير شده است و موجود است و مقصود اين است که رؤسای شيخيّه کلّ اقرار نمايند که اين بيانات را نميفهمند آنوقت آن شرح و تفسير نشر شود يا آنکه شرحی رؤسای شيخيّه مرقوم کنند در هر دو صورت جهلشان ثابت گردد حال شما باين رؤسا مثل پسر حاجی محمّد کريمخان و غيره متّصل و متتابع مراجعت نمائيد که شرحی در اين بيانات جناب شيخ مرقوم نمايند و يا آنکه اعتراف بر عدم فهم کنند چه که مشهور شد که از حاجی محمّد کريم خان سؤال نموده بودند گفته بود که من نمی‌فهمم و هر کس بفهمد من خاضع ميشوم ولی لساناً گفته بود بايد خطّاً بنويسد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xn3loixsldes4fja4ze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7_orczlip_sajnhcws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cjeieorxbth8x19g73mq" Type="http://schemas.openxmlformats.org/officeDocument/2006/relationships/hyperlink" Target="#&#1575;&#1586;-&#1570;&#1579;&#1575;&#1585;-&#1581;&#1590;&#1585;&#1578;-&#1593;&#1576;&#1583;&#1575;&#1604;&#1576;&#1607;&#1575;&#1569;---&#1605;&#1575;&#1574;&#1583;&#1607;-&#1570;&#1587;&#1605;&#1575;&#1606;&#1740;-&#1580;&#1604;&#1583;-&#1634;-&#1589;&#1601;&#1581;&#1607;-&#1777;&#1785;---&#1778;&#1776;" TargetMode="External"/><Relationship Id="rIdvethyqfytfrhbblvbd_yp" Type="http://schemas.openxmlformats.org/officeDocument/2006/relationships/hyperlink" Target="#&#1576;&#1575;&#1576;-&#1670;&#1607;&#1575;&#1585;&#1583;&#1607;&#1605;--&#1575;&#1604;&#1608;&#1575;&#1581;-&#1605;&#1576;&#1575;&#1585;&#1705;&#1607;-&#1583;&#1585;-&#1576;&#1575;&#1585;&#1607;-&#1587;&#1585;&#1617;-&#1578;&#1606;&#1705;&#1610;&#1587;" TargetMode="External"/><Relationship Id="rId9" Type="http://schemas.openxmlformats.org/officeDocument/2006/relationships/image" Target="media/6r-lt8d7snwht3qddlrx9.png"/></Relationships>
</file>

<file path=word/_rels/footer1.xml.rels><?xml version="1.0" encoding="UTF-8"?><Relationships xmlns="http://schemas.openxmlformats.org/package/2006/relationships"><Relationship Id="rId0" Type="http://schemas.openxmlformats.org/officeDocument/2006/relationships/image" Target="media/tftkffell_-uhadpxeztd.png"/><Relationship Id="rId1" Type="http://schemas.openxmlformats.org/officeDocument/2006/relationships/image" Target="media/29pfmgiqnxct18qfkcl_b.png"/></Relationships>
</file>

<file path=word/_rels/footer2.xml.rels><?xml version="1.0" encoding="UTF-8"?><Relationships xmlns="http://schemas.openxmlformats.org/package/2006/relationships"><Relationship Id="rId0xn3loixsldes4fja4ze3" Type="http://schemas.openxmlformats.org/officeDocument/2006/relationships/hyperlink" Target="https://oceanoflights.org/maidiy-i-asmani-vol2-14-fa" TargetMode="External"/><Relationship Id="rIduw7_orczlip_sajnhcwsa" Type="http://schemas.openxmlformats.org/officeDocument/2006/relationships/hyperlink" Target="https://oceanoflights.org" TargetMode="External"/><Relationship Id="rId0" Type="http://schemas.openxmlformats.org/officeDocument/2006/relationships/image" Target="media/mmruya5txvlx-xj0i212h.png"/><Relationship Id="rId1" Type="http://schemas.openxmlformats.org/officeDocument/2006/relationships/image" Target="media/fy191vgwo3wcxetmd4k9f.png"/><Relationship Id="rId2" Type="http://schemas.openxmlformats.org/officeDocument/2006/relationships/image" Target="media/rndzya8tu3bhtqidiq9v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_xpv2rrzhp4uwoymuzqv.png"/><Relationship Id="rId1" Type="http://schemas.openxmlformats.org/officeDocument/2006/relationships/image" Target="media/aivrpnpa_fqvtz_2uk7os.png"/></Relationships>
</file>

<file path=word/_rels/header2.xml.rels><?xml version="1.0" encoding="UTF-8"?><Relationships xmlns="http://schemas.openxmlformats.org/package/2006/relationships"><Relationship Id="rId0" Type="http://schemas.openxmlformats.org/officeDocument/2006/relationships/image" Target="media/zu5kxmiliqll50rkovbys.png"/><Relationship Id="rId1" Type="http://schemas.openxmlformats.org/officeDocument/2006/relationships/image" Target="media/_m--nq3cs6nwpfvh0gna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چهاردهم- الواح مبارکه در باره سرّ تنکيس</dc:title>
  <dc:creator>Ocean of Lights</dc:creator>
  <cp:lastModifiedBy>Ocean of Lights</cp:lastModifiedBy>
  <cp:revision>1</cp:revision>
  <dcterms:created xsi:type="dcterms:W3CDTF">2026-01-01T05:00:43.425Z</dcterms:created>
  <dcterms:modified xsi:type="dcterms:W3CDTF">2026-01-01T05:00:43.425Z</dcterms:modified>
</cp:coreProperties>
</file>

<file path=docProps/custom.xml><?xml version="1.0" encoding="utf-8"?>
<Properties xmlns="http://schemas.openxmlformats.org/officeDocument/2006/custom-properties" xmlns:vt="http://schemas.openxmlformats.org/officeDocument/2006/docPropsVTypes"/>
</file>