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بيست و هفتم- بيان مبارک در باره خوردن گوشت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voi4qihbbrjs0k3479k8"/>
      <w:r>
        <w:rPr>
          <w:rtl/>
        </w:rPr>
        <w:t xml:space="preserve">از آثار حضرت عبدالبهاء - مائده آسمانی، جلد ٢، صفحه ۳۱ - ۳۲</w:t>
      </w:r>
    </w:p>
    <w:p>
      <w:pPr>
        <w:pStyle w:val="Heading3"/>
        <w:pStyle w:val="RtlHeading3Low"/>
        <w:bidi/>
      </w:pPr>
      <w:hyperlink w:history="1" r:id="rIdwqiubqxyhfrovdirylcbd"/>
      <w:r>
        <w:rPr>
          <w:rtl/>
        </w:rPr>
        <w:t xml:space="preserve">باب بيست و هفتم- بيان مبارک در باره خوردن گوشت</w:t>
      </w:r>
    </w:p>
    <w:p>
      <w:pPr>
        <w:pStyle w:val="RtlNormalLow"/>
        <w:bidi/>
      </w:pPr>
      <w:r>
        <w:rPr>
          <w:rtl/>
        </w:rPr>
        <w:t xml:space="preserve">سؤال از خوردن گوشت نمودند فرمودند: " خدا بر حسب ايجاد برای هر ذی روحی رزقی معيّن کرده طيور را منقار داده تا دانه را غذای خود نمايند و حيوانات مثل گاو و گوسفند را دندان مانند داس خلق کرده تا علف‌خوار باشند امّا حيوانات درنده را چنگال و انياب داده که شکار نمايند زيرا نميتوانند علفخوار باشند . گوشت غذای آنهاست ولکن خوراک انسان گوشت نيست چه که در ايجاد آلات گوشت خوری باو داده نشده خدا او را احسن صور داده و مبارک خلق فرموده نه درنده و خونخوار" انتهی ( سفرنامه جلد اوّل ص ٢٧٢ )</w:t>
      </w:r>
    </w:p>
    <w:p>
      <w:pPr>
        <w:pStyle w:val="RtlNormalLow"/>
        <w:bidi/>
      </w:pPr>
      <w:r>
        <w:rPr>
          <w:rtl/>
        </w:rPr>
        <w:t xml:space="preserve">و نيز حضرت عبدالبهاء جلّ ثنائه در لوح نيويورک ادوين فر ميفرمايند :</w:t>
      </w:r>
    </w:p>
    <w:p>
      <w:pPr>
        <w:pStyle w:val="RtlNormalLow"/>
        <w:bidi/>
      </w:pPr>
      <w:r>
        <w:rPr>
          <w:rtl/>
        </w:rPr>
        <w:t xml:space="preserve">" انسان محتاج و مجبور بر خوردن گوشت نيست اگر ابداً گوشت نخورد باز در نهايت خوشی و قوّت زندگانی نمايد مثل آنکه طايفه برهماء هند ابداً گوشت نخورند با وجود اين در قوّت و قدرت و بنيه و قوای حسّيّه و مشاعر عقليّه از طوايف ديگر پست‌تر نيستند و فی الحقيقه ذبح حيوانات و خوردن گوشت قدری مخالف رحمت و شفقت است اگر کسی بتواند که بحبوبات و فواکه و اثمار و روغن‌ها و مغزها مانند پسته و بادام قناعت کند البتّه بهتر و خوشتر است و عليک البهاء الابهی ع ع ".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3xtd_xsvokqicbttutm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vwenybm4cmkxban_gab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voi4qihbbrjs0k3479k8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9;&#1777;---&#1779;&#1778;" TargetMode="External"/><Relationship Id="rIdwqiubqxyhfrovdirylcbd" Type="http://schemas.openxmlformats.org/officeDocument/2006/relationships/hyperlink" Target="#&#1576;&#1575;&#1576;-&#1576;&#1610;&#1587;&#1578;-&#1608;-&#1607;&#1601;&#1578;&#1605;--&#1576;&#1610;&#1575;&#1606;-&#1605;&#1576;&#1575;&#1585;&#1705;-&#1583;&#1585;-&#1576;&#1575;&#1585;&#1607;-&#1582;&#1608;&#1585;&#1583;&#1606;-&#1711;&#1608;&#1588;&#1578;" TargetMode="External"/><Relationship Id="rId9" Type="http://schemas.openxmlformats.org/officeDocument/2006/relationships/image" Target="media/ntb_fabjskxaw0oonicj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wedrla4vzxz5c0u1rl1k.png"/><Relationship Id="rId1" Type="http://schemas.openxmlformats.org/officeDocument/2006/relationships/image" Target="media/5qzvdv5wjq8apoeqby3qu.png"/></Relationships>
</file>

<file path=word/_rels/footer2.xml.rels><?xml version="1.0" encoding="UTF-8"?><Relationships xmlns="http://schemas.openxmlformats.org/package/2006/relationships"><Relationship Id="rId63xtd_xsvokqicbttutmn" Type="http://schemas.openxmlformats.org/officeDocument/2006/relationships/hyperlink" Target="https://oceanoflights.org/maidiy-i-asmani-vol2-27-fa" TargetMode="External"/><Relationship Id="rIdbvwenybm4cmkxban_gabm" Type="http://schemas.openxmlformats.org/officeDocument/2006/relationships/hyperlink" Target="https://oceanoflights.org" TargetMode="External"/><Relationship Id="rId0" Type="http://schemas.openxmlformats.org/officeDocument/2006/relationships/image" Target="media/wxh_1y3sz3li1hn9_a__f.png"/><Relationship Id="rId1" Type="http://schemas.openxmlformats.org/officeDocument/2006/relationships/image" Target="media/kyajnv-zz-pfrznvixnpg.png"/><Relationship Id="rId2" Type="http://schemas.openxmlformats.org/officeDocument/2006/relationships/image" Target="media/-m6m-e8_fwwc38k22d0s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nhcfq6maag_tgvkclvhq.png"/><Relationship Id="rId1" Type="http://schemas.openxmlformats.org/officeDocument/2006/relationships/image" Target="media/mj0a68ge_ttlke4tqd74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jhlfe4kp0rb5qivp-w56.png"/><Relationship Id="rId1" Type="http://schemas.openxmlformats.org/officeDocument/2006/relationships/image" Target="media/mml4dsdz2ac3uonne7jr_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بيست و هفتم- بيان مبارک در باره خوردن گوشت</dc:title>
  <dc:creator>Ocean of Lights</dc:creator>
  <cp:lastModifiedBy>Ocean of Lights</cp:lastModifiedBy>
  <cp:revision>1</cp:revision>
  <dcterms:created xsi:type="dcterms:W3CDTF">2026-01-01T05:01:10.002Z</dcterms:created>
  <dcterms:modified xsi:type="dcterms:W3CDTF">2026-01-01T05:01:10.002Z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