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دوم- در جواب چند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xrqzposwb5_txrvvmh4q"/>
      <w:r>
        <w:rPr>
          <w:rtl/>
        </w:rPr>
        <w:t xml:space="preserve">از آثار حضرت عبدالبهاء - مائده آسمانی، جلد ٢، صفحه ۳۵ – ۳۷</w:t>
      </w:r>
    </w:p>
    <w:p>
      <w:pPr>
        <w:pStyle w:val="Heading3"/>
        <w:pStyle w:val="RtlHeading3Low"/>
        <w:bidi/>
      </w:pPr>
      <w:hyperlink w:history="1" r:id="rIdpex81vlibf0okdby7peh7"/>
      <w:r>
        <w:rPr>
          <w:rtl/>
        </w:rPr>
        <w:t xml:space="preserve">باب سی و دوم- در جواب چند سؤال</w:t>
      </w:r>
    </w:p>
    <w:p>
      <w:pPr>
        <w:pStyle w:val="RtlNormalLow"/>
        <w:bidi/>
      </w:pPr>
      <w:r>
        <w:rPr>
          <w:rtl/>
        </w:rPr>
        <w:t xml:space="preserve">حضرت عبدالبهاء ميفرمايند قوله الاحلی :</w:t>
      </w:r>
    </w:p>
    <w:p>
      <w:pPr>
        <w:pStyle w:val="RtlNormalLow"/>
        <w:bidi/>
      </w:pPr>
      <w:r>
        <w:rPr>
          <w:rtl/>
        </w:rPr>
        <w:t xml:space="preserve">"نفوسی که تصديق نموده‌اند و بهدايت پرداخته‌اند و حال بکلّی بپريشانی فکر مبتلا شده‌اند سبب اين است که اين اشخاص با نفوس غافله معاشر گشته‌اند و مخالفت نصّ صريح الهی نموده با اشرار الفت گرفتند و مؤانست جستند اين است که ميفرمايد: " مجالست اشرار نور جان را بنار حسبان تبديل نمايد" زيرا ممکن نيست که شخص سالمی با شخص مسلولی و يا مجذومی الفت نمايد و علّت سرايت نکند امروز جمعی بيخردان که مانند حيوان اسير عالم طبيعتند و از جهان الهی خبر ندارند با هر نفسی الفت کنند القاء شبهات نمايند کم کم اين سمّ مهلک در نفوس مستمعينی تأثير کند زيرا غافلين اين ايّام را ميزان ادراک حسّ است و ميزان حسّ ناقص و در سفر اروپا در لندرا در مدرسه عاليّه اکسفورد که اعظم دار الفنون عالم است در مقابل صد و هفتاد و پنج فيلسوف ادلّه قاطعه اقامه شد که ميزان حسّ ناقص است و البتّه در جرائد خوانده‌ايد</w:t>
      </w:r>
    </w:p>
    <w:p>
      <w:pPr>
        <w:pStyle w:val="RtlNormalLow"/>
        <w:bidi/>
      </w:pPr>
      <w:r>
        <w:rPr>
          <w:rtl/>
        </w:rPr>
        <w:t xml:space="preserve">و امّا عبارت کلمه مبارکه در اسرار مکنونه که باين مضمون ميفرمايد "هيکل بقا از عقبه زمرّدی وفا بسدره منتهی رجوع نمود و گريست و کروبيان از ناله او گريستند چون استفسار شد هيکل بقا فرمود در عقبه وفا منتظر ماندم و رائحه وفا نيافتم چون رجوع نمودم حمامات قدسی چند را ديدم در دست کلاب ارض مبتلا و حوريّه الهی سؤال از اسامی آنها نمود جميع مذکور شدند مگر اسمی از اسماء چون حرف اوّل اسم از لسان جاری شد اهل غرفات بيرون دويدند و چون حرف ثانی شنيدند بر تراب ريختند و از مکمن غيب ندا بلند شد که زياده بر اين جائز نه " اين مضمون آن کلمات مکنونه است نه عين عبارت باری ملاحظه نمائيد آن اسمی که در آن زمان بتمامه ذکر نشد چه بود ملاحظه مينمائيد که بيوفايان چه کردند و چه جفائی روا داشتند اذيّتی نبود که نکردند و صدمه‌‌ای نماند که نزدند و بسيف جفا هردم جسد مظلوم را قطعه قطعه نمودند و اين در نزد عبد واضح و مشهود است عجبتر از اين آنکه با وجود اين ظلم و ستم و شدّت جفا اظهار مظلوميت نيز ميفرمايند فاعتبروا يا اولی الالباب</w:t>
      </w:r>
    </w:p>
    <w:p>
      <w:pPr>
        <w:pStyle w:val="RtlNormalLow"/>
        <w:bidi/>
      </w:pPr>
      <w:r>
        <w:rPr>
          <w:rtl/>
        </w:rPr>
        <w:t xml:space="preserve">و امّا پر و شانه که در کلمه مبارکه مکنونه مذکور آن ميثاق الهی است اين عهد و ميثاق از برای آن گرفته شده که وفا بعبدالبهاء نمايند نه اينکه گلوی مبارک يعنی امر مبارک را بخراشند ولی بکلّی چشم از انصاف بسته بنهايت جفا و اعتساف پرداختند."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wpopub8v9q_huh6lni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5jleo1t2tbgkuj7-nc5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xrqzposwb5_txrvvmh4q" Type="http://schemas.openxmlformats.org/officeDocument/2006/relationships/hyperlink" Target="#&#1575;&#1586;-&#1570;&#1579;&#1575;&#1585;-&#1581;&#1590;&#1585;&#1578;-&#1593;&#1576;&#1583;&#1575;&#1604;&#1576;&#1607;&#1575;&#1569;---&#1605;&#1575;&#1574;&#1583;&#1607;-&#1570;&#1587;&#1605;&#1575;&#1606;&#1740;-&#1580;&#1604;&#1583;-&#1634;-&#1589;&#1601;&#1581;&#1607;-&#1779;&#1781;--&#1779;&#1783;" TargetMode="External"/><Relationship Id="rIdpex81vlibf0okdby7peh7" Type="http://schemas.openxmlformats.org/officeDocument/2006/relationships/hyperlink" Target="#&#1576;&#1575;&#1576;-&#1587;&#1740;-&#1608;-&#1583;&#1608;&#1605;--&#1583;&#1585;-&#1580;&#1608;&#1575;&#1576;-&#1670;&#1606;&#1583;-&#1587;&#1572;&#1575;&#1604;" TargetMode="External"/><Relationship Id="rId9" Type="http://schemas.openxmlformats.org/officeDocument/2006/relationships/image" Target="media/hyp9ch-5rv1yknj0l3ag3.png"/></Relationships>
</file>

<file path=word/_rels/footer1.xml.rels><?xml version="1.0" encoding="UTF-8"?><Relationships xmlns="http://schemas.openxmlformats.org/package/2006/relationships"><Relationship Id="rId0" Type="http://schemas.openxmlformats.org/officeDocument/2006/relationships/image" Target="media/aedk7x1spl1-frnnhoqem.png"/><Relationship Id="rId1" Type="http://schemas.openxmlformats.org/officeDocument/2006/relationships/image" Target="media/yibo6c9lmcpxbizi-u5_z.png"/></Relationships>
</file>

<file path=word/_rels/footer2.xml.rels><?xml version="1.0" encoding="UTF-8"?><Relationships xmlns="http://schemas.openxmlformats.org/package/2006/relationships"><Relationship Id="rIdawpopub8v9q_huh6lni6-" Type="http://schemas.openxmlformats.org/officeDocument/2006/relationships/hyperlink" Target="https://oceanoflights.org/maidiy-i-asmani-vol2-32-fa" TargetMode="External"/><Relationship Id="rIdj5jleo1t2tbgkuj7-nc5_" Type="http://schemas.openxmlformats.org/officeDocument/2006/relationships/hyperlink" Target="https://oceanoflights.org" TargetMode="External"/><Relationship Id="rId0" Type="http://schemas.openxmlformats.org/officeDocument/2006/relationships/image" Target="media/m5gyjnofcqexf5vdgbpvb.png"/><Relationship Id="rId1" Type="http://schemas.openxmlformats.org/officeDocument/2006/relationships/image" Target="media/ihaufzdvdbbcyii9mefq1.png"/><Relationship Id="rId2" Type="http://schemas.openxmlformats.org/officeDocument/2006/relationships/image" Target="media/3klsxvixpomi927okwez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tnlcxcznguemvbv8bdn7.png"/><Relationship Id="rId1" Type="http://schemas.openxmlformats.org/officeDocument/2006/relationships/image" Target="media/d0kqfqiyyinlcbz5bbyls.png"/></Relationships>
</file>

<file path=word/_rels/header2.xml.rels><?xml version="1.0" encoding="UTF-8"?><Relationships xmlns="http://schemas.openxmlformats.org/package/2006/relationships"><Relationship Id="rId0" Type="http://schemas.openxmlformats.org/officeDocument/2006/relationships/image" Target="media/doiuqcyivsd5xwmiclpgq.png"/><Relationship Id="rId1" Type="http://schemas.openxmlformats.org/officeDocument/2006/relationships/image" Target="media/2oiwoyl8baj7qvqpf29b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دوم- در جواب چند سؤال</dc:title>
  <dc:creator>Ocean of Lights</dc:creator>
  <cp:lastModifiedBy>Ocean of Lights</cp:lastModifiedBy>
  <cp:revision>1</cp:revision>
  <dcterms:created xsi:type="dcterms:W3CDTF">2026-01-01T05:01:20.550Z</dcterms:created>
  <dcterms:modified xsi:type="dcterms:W3CDTF">2026-01-01T05:01:20.550Z</dcterms:modified>
</cp:coreProperties>
</file>

<file path=docProps/custom.xml><?xml version="1.0" encoding="utf-8"?>
<Properties xmlns="http://schemas.openxmlformats.org/officeDocument/2006/custom-properties" xmlns:vt="http://schemas.openxmlformats.org/officeDocument/2006/docPropsVTypes"/>
</file>