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باعزاز بهرام جیوه خرمشاهی نازل شده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q0mgk8ljptkodopwzdru"/>
      <w:r>
        <w:rPr>
          <w:rtl/>
        </w:rPr>
        <w:t xml:space="preserve">باعزاز بهرام جیوه خرمشاهی نازلشده …, حضرت عبدالبهاء محاضرات جلد ۱ صفح ١٥٥</w:t>
      </w:r>
    </w:p>
    <w:p>
      <w:pPr>
        <w:pStyle w:val="Heading2"/>
        <w:pStyle w:val="RtlHeading2Low"/>
        <w:bidi/>
      </w:pPr>
      <w:hyperlink w:history="1" r:id="rIdgv3atvk40pp2iu0hmyiqb"/>
      <w:r>
        <w:rPr>
          <w:rtl/>
        </w:rPr>
        <w:t xml:space="preserve">قوله الاحلی</w:t>
      </w:r>
    </w:p>
    <w:p>
      <w:pPr>
        <w:pStyle w:val="RtlNormalLow"/>
        <w:bidi/>
      </w:pPr>
      <w:r>
        <w:rPr>
          <w:rtl/>
        </w:rPr>
        <w:t xml:space="preserve">" .... اما مراد از آن عبارت فقره کلمات مکنونه یعنی صبح صادق روشن فجر ظهور است که حضرت اعلی تجلی فرمودند و مراد از شجره مبارکه جمالقدم است و مراد از آن فضا فضای دل و جان است و حضور خلق عبارت از حضور روحانی است نه حضور جسمانی و ندای الهی در فضای دل و جان بلند شد و چون خلق هشیار نشدند لذا مدهوش گشتند ...
انتهی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l21-nf9v3m_wwlxqm8m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d0neryxxsnlq0iijvfd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0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0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0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q0mgk8ljptkodopwzdru" Type="http://schemas.openxmlformats.org/officeDocument/2006/relationships/hyperlink" Target="#&#1576;&#1575;&#1593;&#1586;&#1575;&#1586;-&#1576;&#1607;&#1585;&#1575;&#1605;-&#1580;&#1740;&#1608;&#1607;-&#1582;&#1585;&#1605;&#1588;&#1575;&#1607;&#1740;-&#1606;&#1575;&#1586;&#1604;&#1588;&#1583;&#1607;--&#1581;&#1590;&#1585;&#1578;-&#1593;&#1576;&#1583;&#1575;&#1604;&#1576;&#1607;&#1575;&#1569;-&#1605;&#1581;&#1575;&#1590;&#1585;&#1575;&#1578;-&#1580;&#1604;&#1583;-&#1777;-&#1589;&#1601;&#1581;-&#1633;&#1637;&#1637;" TargetMode="External"/><Relationship Id="rIdgv3atvk40pp2iu0hmyiqb" Type="http://schemas.openxmlformats.org/officeDocument/2006/relationships/hyperlink" Target="#&#1602;&#1608;&#1604;&#1607;-&#1575;&#1604;&#1575;&#1581;&#1604;&#1740;" TargetMode="External"/><Relationship Id="rId9" Type="http://schemas.openxmlformats.org/officeDocument/2006/relationships/image" Target="media/3d9cenld2duzpmsgcobc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mtl8ld5upizxv47codtp.png"/><Relationship Id="rId1" Type="http://schemas.openxmlformats.org/officeDocument/2006/relationships/image" Target="media/7o4fheqcn1vz5zde5ufol.png"/></Relationships>
</file>

<file path=word/_rels/footer2.xml.rels><?xml version="1.0" encoding="UTF-8"?><Relationships xmlns="http://schemas.openxmlformats.org/package/2006/relationships"><Relationship Id="rIdbl21-nf9v3m_wwlxqm8m0" Type="http://schemas.openxmlformats.org/officeDocument/2006/relationships/hyperlink" Target="https://oceanoflights.org/muhaderatvol1-tablet020-fa" TargetMode="External"/><Relationship Id="rId2d0neryxxsnlq0iijvfdl" Type="http://schemas.openxmlformats.org/officeDocument/2006/relationships/hyperlink" Target="https://oceanoflights.org" TargetMode="External"/><Relationship Id="rId0" Type="http://schemas.openxmlformats.org/officeDocument/2006/relationships/image" Target="media/d0um4vmeka3xf0so_i9c6.png"/><Relationship Id="rId1" Type="http://schemas.openxmlformats.org/officeDocument/2006/relationships/image" Target="media/rgp9mlus0i3fvrsg2pnlm.png"/><Relationship Id="rId2" Type="http://schemas.openxmlformats.org/officeDocument/2006/relationships/image" Target="media/14r8ihxdneifebsciodm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sok0rcgpukbbgetub5pc.png"/><Relationship Id="rId1" Type="http://schemas.openxmlformats.org/officeDocument/2006/relationships/image" Target="media/g0t8zqknqyi-e7qv_wkc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65iwktrbl2ekqb7sd7rf.png"/><Relationship Id="rId1" Type="http://schemas.openxmlformats.org/officeDocument/2006/relationships/image" Target="media/88cnccnvfxjwjffmtegd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باعزاز بهرام جیوه خرمشاهی نازل شده</dc:title>
  <dc:creator>Ocean of Lights</dc:creator>
  <cp:lastModifiedBy>Ocean of Lights</cp:lastModifiedBy>
  <cp:revision>1</cp:revision>
  <dcterms:created xsi:type="dcterms:W3CDTF">2026-04-26T23:43:29.423Z</dcterms:created>
  <dcterms:modified xsi:type="dcterms:W3CDTF">2026-04-26T23:43:29.424Z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