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حقیقت غزوات نبوی عموما دفاعی بود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vnhfzt7mpgj6j8-3twk6"/>
      <w:r>
        <w:rPr>
          <w:rtl/>
        </w:rPr>
        <w:t xml:space="preserve">در حقیقت غزوات نبوی عموما دفاعی بود..., حضرت عبدالبهاء, محاضرات جلد ۱ صفح ٤٧١</w:t>
      </w:r>
    </w:p>
    <w:p>
      <w:pPr>
        <w:pStyle w:val="Heading2"/>
        <w:pStyle w:val="RtlHeading2Low"/>
        <w:bidi/>
      </w:pPr>
      <w:hyperlink w:history="1" r:id="rIdfez7ovu1u-psrnil4tfoi"/>
      <w:r>
        <w:rPr>
          <w:rtl/>
        </w:rPr>
        <w:t xml:space="preserve">حضرت عبدالبهاء در مفاوضات میفرمایند</w:t>
      </w:r>
    </w:p>
    <w:p>
      <w:pPr>
        <w:pStyle w:val="RtlNormalLow"/>
        <w:bidi/>
      </w:pPr>
      <w:r>
        <w:rPr>
          <w:rtl/>
        </w:rPr>
        <w:t xml:space="preserve">غزوات حضرت محمد جمیع حرکت دفاعی بود و برهان واضح آنکه ١٣ سال در مکه چه خود و چه احبابش نهایت اذیت را کشیدند و در این مدت هدف تیر جفا بودند بعضی از اصحاب کشته گشتند و اموال بیغما رفت و سائرین ترک وطن مالوف نمودند و بدیار غربت فرار کردند و خود حضرت را بعد از نهایت اذیت مصمم بقتل شدند لهذا نصف شب از مکه بیرون رفتند و بمدینه هجرت فرمودند با وجود آن اعدا ترک جفا نکرده بلکه تعاقب تا حبشه و مدینه نمودند ....... بعد از سیزده سال خارج شد و هجرت کرد ولی این قوم دست برنداشتند جمع شدند و لشگر کشیدند و بر سرش هجوم نمودند که کل را از رجال ونساء و اطفال محو و نابود نمایند در چنین موقعی حضرت محمد مجبور بر حرب با چنین قبائلی گشت این است حقیقت حال ما تعصب نداریم و حمایت نخواهیم ولی انصاف میدهیم و بانصاف میگوئیم شما بانصاف ملاحظه کنید اگر حضرت مسیح در چنین موقعی بود در بین چنین قبائل طاغیه متوحشه و سیزده سال با جمیع حواریین تحمل هر جفائی از آنها میفرمود و صبر میکرد و نهایت از وطن مالوف از ظلم آنان هجرت ببیابان مینمود و قبائل طاغیه باز دست برنداشته تعاقب میکردند و بر قتل عموم رجال و نهب اموال و اسیری نساء و اطفال میپرداختند آیا حضرت مسیح در مقابل  آنان چه نوع سلوک میکردند این اگر بر نفس حضرت وارد عفو و سماح مینمودند و این عمل عفو بسیار مقبول و محمود ولی اگر ملاحظه میکرد که ظالم قاتل خونخوار جمعی از مظلومان را قتل و غارت و اذیت خواهد کرد و نساء و اطفال را اسیر خواهد نمود البته آن مظلومان را حمایت و ظالمانرا ممانعت میفرمود پس اعتراض بر حضرت محمد چیست ؟  اینستکه چرا با اصحاب و نساء و اطفال تسلیم آن قبائل طاغیه نگشت انتهی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slo3og6ayrx21czfq11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3nrlmitplojuboj0uz_k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7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7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7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71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7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vnhfzt7mpgj6j8-3twk6" Type="http://schemas.openxmlformats.org/officeDocument/2006/relationships/hyperlink" Target="#&#1583;&#1585;-&#1581;&#1602;&#1740;&#1602;&#1578;-&#1594;&#1586;&#1608;&#1575;&#1578;-&#1606;&#1576;&#1608;&#1740;-&#1593;&#1605;&#1608;&#1605;&#1575;-&#1583;&#1601;&#1575;&#1593;&#1740;-&#1576;&#1608;&#1583;-&#1581;&#1590;&#1585;&#1578;-&#1593;&#1576;&#1583;&#1575;&#1604;&#1576;&#1607;&#1575;&#1569;-&#1605;&#1581;&#1575;&#1590;&#1585;&#1575;&#1578;-&#1580;&#1604;&#1583;-&#1777;-&#1589;&#1601;&#1581;-&#1636;&#1639;&#1633;" TargetMode="External"/><Relationship Id="rIdfez7ovu1u-psrnil4tfoi" Type="http://schemas.openxmlformats.org/officeDocument/2006/relationships/hyperlink" Target="#&#1581;&#1590;&#1585;&#1578;-&#1593;&#1576;&#1583;&#1575;&#1604;&#1576;&#1607;&#1575;&#1569;-&#1583;&#1585;-&#1605;&#1601;&#1575;&#1608;&#1590;&#1575;&#1578;-&#1605;&#1740;&#1601;&#1585;&#1605;&#1575;&#1740;&#1606;&#1583;" TargetMode="External"/><Relationship Id="rId9" Type="http://schemas.openxmlformats.org/officeDocument/2006/relationships/image" Target="media/dplvqxkxkeilmst0smzx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ctits8yzpfdqkwlgg7i4.png"/><Relationship Id="rId1" Type="http://schemas.openxmlformats.org/officeDocument/2006/relationships/image" Target="media/tt1khjfrext-o1qdjf4x3.png"/></Relationships>
</file>

<file path=word/_rels/footer2.xml.rels><?xml version="1.0" encoding="UTF-8"?><Relationships xmlns="http://schemas.openxmlformats.org/package/2006/relationships"><Relationship Id="rId_slo3og6ayrx21czfq11j" Type="http://schemas.openxmlformats.org/officeDocument/2006/relationships/hyperlink" Target="https://oceanoflights.org/muhaderatvol1-tablet073-fa" TargetMode="External"/><Relationship Id="rId3nrlmitplojuboj0uz_kk" Type="http://schemas.openxmlformats.org/officeDocument/2006/relationships/hyperlink" Target="https://oceanoflights.org" TargetMode="External"/><Relationship Id="rId0" Type="http://schemas.openxmlformats.org/officeDocument/2006/relationships/image" Target="media/smjjbiovl1xkn8w4xkv7e.png"/><Relationship Id="rId1" Type="http://schemas.openxmlformats.org/officeDocument/2006/relationships/image" Target="media/rdrsvnvuoqr38oubdnrwi.png"/><Relationship Id="rId2" Type="http://schemas.openxmlformats.org/officeDocument/2006/relationships/image" Target="media/1ytmuyfl9ok18dxyebtq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lsfpzillokpai78hq2bq.png"/><Relationship Id="rId1" Type="http://schemas.openxmlformats.org/officeDocument/2006/relationships/image" Target="media/mtfnzm9lkgidi2bjypms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_-jj0vuretidfmirqy-v.png"/><Relationship Id="rId1" Type="http://schemas.openxmlformats.org/officeDocument/2006/relationships/image" Target="media/3iqcjhsheyihtqpuuo4q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حقیقت غزوات نبوی عموما دفاعی بود</dc:title>
  <dc:creator>Ocean of Lights</dc:creator>
  <cp:lastModifiedBy>Ocean of Lights</cp:lastModifiedBy>
  <cp:revision>1</cp:revision>
  <dcterms:created xsi:type="dcterms:W3CDTF">2026-04-26T23:45:13.790Z</dcterms:created>
  <dcterms:modified xsi:type="dcterms:W3CDTF">2026-04-26T23:45:13.790Z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