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بمناسبت ذکر مرحوم خواجه ربیع و مدرسه وحدت بشر</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o30wdwtyjw_s_g-i4emu"/>
      <w:r>
        <w:rPr>
          <w:rtl/>
        </w:rPr>
        <w:t xml:space="preserve">بمناسبت ذکر مرحوم خواجه ربیع و مدرسه وحدت بشر ..., حضرت عبدالبهاء , محاضرات جلد ۱ صفح ٥٢٦</w:t>
      </w:r>
    </w:p>
    <w:p>
      <w:pPr>
        <w:pStyle w:val="Heading2"/>
        <w:pStyle w:val="RtlHeading2Low"/>
        <w:bidi/>
      </w:pPr>
      <w:hyperlink w:history="1" r:id="rId9gbyyhk5tba1jfoa3ic0v"/>
      <w:r>
        <w:rPr>
          <w:rtl/>
        </w:rPr>
        <w:t xml:space="preserve">میفرماید:</w:t>
      </w:r>
    </w:p>
    <w:p>
      <w:pPr>
        <w:pStyle w:val="RtlNormalLow"/>
        <w:bidi/>
      </w:pPr>
      <w:r>
        <w:rPr>
          <w:rtl/>
        </w:rPr>
        <w:t xml:space="preserve">تلگرافی از کاشان رسید که معارف مدرسه مبارکه وحدت بشر را بست سبحان الله مدنیت بر لسان میرانند و ریشه مدنیت را براندازند مدرسه باید باز کرد نه مدارس بست در جمیع ممالک متمدنه هر حزبی و هر ملتی و هر مذهبی مدارس دارند ودولت و ملت آن مملکت نهایت معاونت را مجری میدارند مگر ممالک متوحشه نظیر زنجیان که از کثرت درندگی گشته ها را میخورند لهذا بتمام قوت مانع نشر معارفند بستن مدارس ریشه انسانیت را قطع کند علی الخصوص مدرسه وحدت بشر که اساسش الفت و محبت و وحدت بین جیع ادیانست چون دانایان اروپ و امریک و استرالیا و افریک مطلع بر اساس این مدرسه شدند شلیک سرور بلند نمودند ولی ایرانیان بدست خود بنیان خویش را ویران نمایند . " یخربون بیوتهم بایدیهم و ایدی المومنین اگر مدرسه بهائیان در ایران بسته شد ولی مدارس متعدده در ممالک متمدنه در اروپ و امریک حتی در جاپان تاسیس شد البته روزنامه که در جاپان طبع میشود و ارسال شده بود خوانده‌اید وفتوغراف مدرسه بهائی که در جاپان تاسیس شده  ارسال میگردد حضرات ایرانیان دیر خبر شدند وقتیکه سلطان محمد عثمانی فاتح قسطنطنیه اسلامبول را محاصره نمود و هدف مرمیات مدافع نموده بود یکی از وزراء نزد پاطریق یعنی رئیس عموم کشیشهای مسکونه رفت دید که بنگاشتن پرداخته وزیر گفت سرکار رئیس عمومی روحانی چه مینگاری رئیس  جواب داد که کتابی رد بر محمد بن عبدالله مینگارم وزیر گفت ای بی عقل از آن وقتیکه پرچمش در حجاز بلند شد آن وقت باید رد بنویسید حال که محمد بن عبدالله علیه السلام قسطنطنیه را بتوپ بسته و عَمَلَش در اروپا موج میزند بنوشتن مشغول شدی ای بیعقل ای بیفکر پس سیلی بسیار سختی بر قفای رئیس زد و گفت پاشو برو و گمشو حالا ایرانیان متعصب میکوشند که مدرسه بهائیان را که اول خادم عالم انسانی است و اساس وحدت بشر است ببندند و حال آنکه در امریک و افریک و جاپان مدارس بهائی تاسیس میشود از اینکه در ایران ببندند چه خواهد شد ملاحظه کنید در ایران در اطفای سراج الهی مدتی پیش ملت و دولت بنهایت قوت قیام نموده علم ظلم و عدوان برافراختند و هزاران بنیان بهائی را بنیاد برانداختند و هزاران نفوس مبارکه را هدف سهام و سنان نمودند و اقلا بیست هزار نفر را شرحه شرحه کردند و تالان و تاراج نمودند پدران را بماتم پسران نشاندند پسران را بی پدر نمودند و اطفال و زنان را بیسر و سامان کردند حتی طفلان شیر خوار را بخنجر ظلم و ستم حنجر بریدند چه بسیاریرا شکنجه نمودند و عقوبت کردند و داغ بر روی سینه نهادند و عاقبت سر بریدند جمیع آن ظلم و اعتساف از ظالمان بی‌انصاف ردع و قلع و قمع ننمود بلکه روز بروز آهنگ الهی بلندتر شد نار محبة الله شعله بیشتر زد تا بدرجه رسید که جهانگیر شد و اروپ و
امریک و ترک و تاجیک و اسیا و افریک مانند دو دلبر دست در آغوش
عکی جناب میرزا یعقوب متحده شهید یکدیگر نموده و شلیک وحدت انسانی بلند شده نهایتش این است که ایرانیان تبر و تیشه بر ریشه خود زنند زیرا بهائیان چنان ایران را در انظار جلوه داده‌اند که امروز جم غفیری از اقالیم سبعه پرستش ایران مینمایند زیرا شمس حقیقت از آن افق طلوع نموده و وطن مقدس حضرت بهاءالله است ملاحظه کنید که چه موهبتی حضرت یزدان در حق ایران و ایرانیان فرموده لکن چه فائده زیرا اگر لئالی و جواهر بدست اطفال افتد زینت تاج و افسر نشود و شاید از سنگ جفا خرد و پراکنده گردد چنانکه ملای رومی گفته " گوهری طفلی بقرصی نان دهد ....الی قوله تعالی باری محزون مباشید از دست تطاول ظالمان و اهل عداوان دلگیر نگردید این است شان غافلان و این است روش و سلوک بیخردان و ان جندنا لهم الغالبون متیقّن و محتوم است یریدون ان یطفئوا نور الله بافواههم و یأبی الله الا ان یتم نوره و لو کره الکافرون و علیکم بهاء الابهی
٢٤ صفر سنه ١٣٤٠ ( عبدالبهاء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ywgtlgtiduz4atgb4sx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rxkmyp4ks0msjwc7x20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7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7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7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o30wdwtyjw_s_g-i4emu" Type="http://schemas.openxmlformats.org/officeDocument/2006/relationships/hyperlink" Target="#&#1576;&#1605;&#1606;&#1575;&#1587;&#1576;&#1578;-&#1584;&#1705;&#1585;-&#1605;&#1585;&#1581;&#1608;&#1605;-&#1582;&#1608;&#1575;&#1580;&#1607;-&#1585;&#1576;&#1740;&#1593;-&#1608;-&#1605;&#1583;&#1585;&#1587;&#1607;-&#1608;&#1581;&#1583;&#1578;-&#1576;&#1588;&#1585;--&#1581;&#1590;&#1585;&#1578;-&#1593;&#1576;&#1583;&#1575;&#1604;&#1576;&#1607;&#1575;&#1569;--&#1605;&#1581;&#1575;&#1590;&#1585;&#1575;&#1578;-&#1580;&#1604;&#1583;-&#1777;-&#1589;&#1601;&#1581;-&#1637;&#1634;&#1638;" TargetMode="External"/><Relationship Id="rId9gbyyhk5tba1jfoa3ic0v" Type="http://schemas.openxmlformats.org/officeDocument/2006/relationships/hyperlink" Target="#&#1605;&#1740;&#1601;&#1585;&#1605;&#1575;&#1740;&#1583;" TargetMode="External"/><Relationship Id="rId9" Type="http://schemas.openxmlformats.org/officeDocument/2006/relationships/image" Target="media/kvs0x-jkz_f65yj_8zyof.png"/></Relationships>
</file>

<file path=word/_rels/footer1.xml.rels><?xml version="1.0" encoding="UTF-8"?><Relationships xmlns="http://schemas.openxmlformats.org/package/2006/relationships"><Relationship Id="rId0" Type="http://schemas.openxmlformats.org/officeDocument/2006/relationships/image" Target="media/8g-fkzvq4axloxwm2zrr8.png"/><Relationship Id="rId1" Type="http://schemas.openxmlformats.org/officeDocument/2006/relationships/image" Target="media/btrgobgpozxkqxqgxceds.png"/></Relationships>
</file>

<file path=word/_rels/footer2.xml.rels><?xml version="1.0" encoding="UTF-8"?><Relationships xmlns="http://schemas.openxmlformats.org/package/2006/relationships"><Relationship Id="rIdwywgtlgtiduz4atgb4sxd" Type="http://schemas.openxmlformats.org/officeDocument/2006/relationships/hyperlink" Target="https://oceanoflights.org/muhaderatvol1-tablet077-fa" TargetMode="External"/><Relationship Id="rId5rxkmyp4ks0msjwc7x20v" Type="http://schemas.openxmlformats.org/officeDocument/2006/relationships/hyperlink" Target="https://oceanoflights.org" TargetMode="External"/><Relationship Id="rId0" Type="http://schemas.openxmlformats.org/officeDocument/2006/relationships/image" Target="media/i96gk5minolj5fgmfblou.png"/><Relationship Id="rId1" Type="http://schemas.openxmlformats.org/officeDocument/2006/relationships/image" Target="media/kvcy_0fvu6ta46t-_po9e.png"/><Relationship Id="rId2" Type="http://schemas.openxmlformats.org/officeDocument/2006/relationships/image" Target="media/dwoq-x2a_ig7jyoqphp5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e-tcoksxkw-qvs1cz1es.png"/><Relationship Id="rId1" Type="http://schemas.openxmlformats.org/officeDocument/2006/relationships/image" Target="media/kj9aoc_0c3iueb21dtyms.png"/></Relationships>
</file>

<file path=word/_rels/header2.xml.rels><?xml version="1.0" encoding="UTF-8"?><Relationships xmlns="http://schemas.openxmlformats.org/package/2006/relationships"><Relationship Id="rId0" Type="http://schemas.openxmlformats.org/officeDocument/2006/relationships/image" Target="media/wdoe67ztb6tys42wag_ac.png"/><Relationship Id="rId1" Type="http://schemas.openxmlformats.org/officeDocument/2006/relationships/image" Target="media/d1aidjeqwtudiymcbyyo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بمناسبت ذکر مرحوم خواجه ربیع و مدرسه وحدت بشر</dc:title>
  <dc:creator>Ocean of Lights</dc:creator>
  <cp:lastModifiedBy>Ocean of Lights</cp:lastModifiedBy>
  <cp:revision>1</cp:revision>
  <dcterms:created xsi:type="dcterms:W3CDTF">2026-04-26T23:45:22.221Z</dcterms:created>
  <dcterms:modified xsi:type="dcterms:W3CDTF">2026-04-26T23:45:22.221Z</dcterms:modified>
</cp:coreProperties>
</file>

<file path=docProps/custom.xml><?xml version="1.0" encoding="utf-8"?>
<Properties xmlns="http://schemas.openxmlformats.org/officeDocument/2006/custom-properties" xmlns:vt="http://schemas.openxmlformats.org/officeDocument/2006/docPropsVTypes"/>
</file>