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منظور الهی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6dbn4vs0pct7aorp5vc06"/>
      <w:r>
        <w:rPr>
          <w:rtl/>
        </w:rPr>
        <w:t xml:space="preserve">منظور الهی </w:t>
      </w:r>
    </w:p>
    <w:p>
      <w:pPr>
        <w:pStyle w:val="RtlNormalLow"/>
        <w:bidi/>
      </w:pPr>
      <w:r>
        <w:rPr>
          <w:rtl/>
        </w:rPr>
        <w:t xml:space="preserve">خداوند جز این منظوری ندارد که با وسائلی که او بتنهائی قادر بتمهید آنست و معنی کامل آنرا خود بتنهائی میتواند درک نماید برای نوع بشری که مدتها متفرق و معذب بوده آن قرن ذهبی عظیم را ایجاد نماید . اوضاع کنونی و حتی آیندهٴ قریب در حقیقت تاریک و تاریکی آن غم انگیز است ولی مستقبل بعید درخشنده و درخشندگی آن با جلال است آنقدر درخشنده است که هیچ چشمی نمیتواند آنرا تصور نماید . حضرت بهاءالله با توجه بمقدرات نزدیک نوع بشر چنین مرقوم میفرماید . ” اریاح یاس از جمیع جهات در عبور و مرور است و انقلابات و اختلافات عالم یوما فیوما در تزاید - آثار هرج و مرج مشاهده میشود چه اسبابیکه حال موجود است بنظر موافق نمیاید“  و بمناسبتی دیگر میفرماید ” بشانیکه ذکر آن حال مقتضی نه “ و از طرف دیگر درباره آینده نوع انسانی در ضمن مصاحبهٴ تاریخی خود با ادوارد برون مستشرق ایران شناس اکیدا چنین نبوت فرموده که ” این جنگهای بی ثمر و نزاعهای مهلکه منقضی شود و صلح اعظم تحقق یابد … نزاع و جدال و سفک دماء باید منتهی شود و جمیع بشر یک خانواده گردند“ </w:t>
      </w:r>
    </w:p>
    <w:p>
      <w:pPr>
        <w:pStyle w:val="RtlNormalLow"/>
        <w:bidi/>
      </w:pPr>
      <w:r>
        <w:rPr>
          <w:rtl/>
        </w:rPr>
        <w:t xml:space="preserve">و نیز چنین نبوت میفرماید: </w:t>
      </w:r>
    </w:p>
    <w:p>
      <w:pPr>
        <w:pStyle w:val="RtlNormalLow"/>
        <w:bidi/>
      </w:pPr>
      <w:r>
        <w:rPr>
          <w:rtl/>
        </w:rPr>
        <w:t xml:space="preserve">” عنقریب نظم کنونی منطوی و نظم جدیدی بجای آن گسترده خواهد شد “ ( ترجمه ) </w:t>
      </w:r>
    </w:p>
    <w:p>
      <w:pPr>
        <w:pStyle w:val="RtlNormalLow"/>
        <w:bidi/>
      </w:pPr>
      <w:r>
        <w:rPr>
          <w:rtl/>
        </w:rPr>
        <w:t xml:space="preserve">همچنین مرقوم فرموده است ” عنقریب تمام دولتهای روی زمین تغییر یابد و ظلم سراسر عالم را فرا گیرد و پس از یک تشنج عالمگیر آفتاب عدالت از افق ملکوت غیب طلوع نماید “ ( ترجمه ) بعلاوه فرموده است ” حال ارض حامله مشهود زود است که اثمار منیعه و اشجار باسقه و اوراد محبوبه و نعماء جنیه مشاهده شود “ همچنین حضرت عبدالبهاء فرموده است ” جمیع ملل و قبائل … ملت واحد گردند و ضدیت دینیه و مذهبیه و مباینت جنسیه و نوعیه و اختلافات وطنیه از میان برخیزد و کل دین واحد و مذهب واحد و جنس واحد و قوم واحد شوند و در وطن واحد که کرهٴ ارض است ساکن گردند .“ </w:t>
      </w:r>
    </w:p>
    <w:p>
      <w:pPr>
        <w:pStyle w:val="RtlNormalLow"/>
        <w:bidi/>
      </w:pPr>
      <w:r>
        <w:rPr>
          <w:rtl/>
        </w:rPr>
        <w:t xml:space="preserve">آنچه ما در حال حاضر یعنی دورهٴ ( وخیمترین بحرانهای تاریخ مدنیت ) مشاهده میکنیم - این اوقاتی که زمان ( زوال و تولد ادیان ) را بخاطر میاورد مرحلهٴ عنفوان جوانی دورهٴ تکامل تدریجی و پر زحمت انسانی میباشد و مقدمهٴ وصول بمرحلهٴ رشد و بلوغ است که وعدهٴ آن ضمن تعالیم مبارکه مندرج و در نبوات حضرت بهاءالله مودوع است . اغتشاش این دورهٴ استحاله از خصائص حدت و غرائزکم خردی جوانی است که نادانیها و اصرافها و نخوتها و اعتماد بنفس و نافرمانی و بی اعتنائی بنظم و ترتیب از مختصات آنست.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e4uahtndtdbwj49t3jg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tfbx8j__rdrdnfki7jb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ms2bhbdj70z0swm-hv8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dbn4vs0pct7aorp5vc06" Type="http://schemas.openxmlformats.org/officeDocument/2006/relationships/hyperlink" Target="#blfr" TargetMode="External"/><Relationship Id="rId9" Type="http://schemas.openxmlformats.org/officeDocument/2006/relationships/image" Target="media/mhk_gr7arhyg4fkxq6t3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8xofkagvsgga7_1ehiod.png"/><Relationship Id="rId1" Type="http://schemas.openxmlformats.org/officeDocument/2006/relationships/image" Target="media/g_-1wxkrf0tdroebrusm8.png"/></Relationships>
</file>

<file path=word/_rels/footer2.xml.rels><?xml version="1.0" encoding="UTF-8"?><Relationships xmlns="http://schemas.openxmlformats.org/package/2006/relationships"><Relationship Id="rIdhe4uahtndtdbwj49t3jgb" Type="http://schemas.openxmlformats.org/officeDocument/2006/relationships/hyperlink" Target="https://oceanoflights.org/promissed-day-is-come-30-fa" TargetMode="External"/><Relationship Id="rId7tfbx8j__rdrdnfki7jbd" Type="http://schemas.openxmlformats.org/officeDocument/2006/relationships/hyperlink" Target="https://oceanoflights.org/file/promissed-day-has-come-030.m4a" TargetMode="External"/><Relationship Id="rIdvms2bhbdj70z0swm-hv87" Type="http://schemas.openxmlformats.org/officeDocument/2006/relationships/hyperlink" Target="https://oceanoflights.org" TargetMode="External"/><Relationship Id="rId0" Type="http://schemas.openxmlformats.org/officeDocument/2006/relationships/image" Target="media/onp9vcqgzmgcdcniuog0s.png"/><Relationship Id="rId1" Type="http://schemas.openxmlformats.org/officeDocument/2006/relationships/image" Target="media/fcu17-jl3_g46euqzireo.png"/><Relationship Id="rId2" Type="http://schemas.openxmlformats.org/officeDocument/2006/relationships/image" Target="media/mdmzcm8sk0kbme5kjheee.png"/><Relationship Id="rId3" Type="http://schemas.openxmlformats.org/officeDocument/2006/relationships/image" Target="media/1xeaalrg1zmjas6xmvjd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fwxmnw2hzot3_ufbeei1.png"/><Relationship Id="rId1" Type="http://schemas.openxmlformats.org/officeDocument/2006/relationships/image" Target="media/1gcl9nxtfjr0bku9zhmm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hca3b4i9llxdtjaxgfke.png"/><Relationship Id="rId1" Type="http://schemas.openxmlformats.org/officeDocument/2006/relationships/image" Target="media/bruedpp-l2vszeilmldd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منظور الهی</dc:title>
  <dc:creator>Ocean of Lights</dc:creator>
  <cp:lastModifiedBy>Ocean of Lights</cp:lastModifiedBy>
  <cp:revision>1</cp:revision>
  <dcterms:created xsi:type="dcterms:W3CDTF">2026-01-29T17:51:21.250Z</dcterms:created>
  <dcterms:modified xsi:type="dcterms:W3CDTF">2026-01-29T17:51:21.250Z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