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رساله در معنى حديث كنت كنزا مخفيا</w:t>
      </w:r>
    </w:p>
    <w:p>
      <w:pPr>
        <w:pStyle w:val="RtlAuthor"/>
        <w:bidi/>
      </w:pPr>
      <w:r>
        <w:t xml:space="preserve">السيد كاظم الرشتي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pStyle w:val="RtlHeading4Low"/>
        <w:bidi/>
      </w:pPr>
      <w:hyperlink w:history="1" r:id="rIdhdilcpnms3_qsrh2cg13o"/>
      <w:r>
        <w:rPr>
          <w:b/>
          <w:bCs/>
          <w:rtl/>
        </w:rPr>
        <w:t xml:space="preserve">رساله در معنى حدیث كنت كنزا مخفیا</w:t>
      </w:r>
    </w:p>
    <w:p>
      <w:pPr>
        <w:pStyle w:val="RtlNormalLow"/>
        <w:bidi/>
      </w:pPr>
      <w:r>
        <w:rPr>
          <w:b/>
          <w:bCs/>
          <w:rtl/>
        </w:rPr>
        <w:t xml:space="preserve">من مصنفات</w:t>
      </w:r>
    </w:p>
    <w:p>
      <w:pPr>
        <w:pStyle w:val="RtlNormalLow"/>
        <w:bidi/>
      </w:pPr>
      <w:r>
        <w:rPr>
          <w:b/>
          <w:bCs/>
          <w:rtl/>
        </w:rPr>
        <w:t xml:space="preserve">السید كاظم بن السید قاسم الحسینی الرشتی</w:t>
      </w:r>
    </w:p>
    <w:p>
      <w:pPr>
        <w:pStyle w:val="Heading4"/>
        <w:pStyle w:val="RtlHeading4Low"/>
        <w:bidi/>
      </w:pPr>
      <w:hyperlink w:history="1" r:id="rIdqo4pjjmfjgknvv6klcxzy"/>
      <w:r>
        <w:rPr>
          <w:b/>
          <w:bCs/>
          <w:rtl/>
        </w:rPr>
        <w:t xml:space="preserve">جواهر الحكم، المجلد الثالث</w:t>
      </w:r>
    </w:p>
    <w:p>
      <w:pPr>
        <w:pStyle w:val="RtlNormalLow"/>
        <w:bidi/>
      </w:pPr>
      <w:r>
        <w:rPr>
          <w:b/>
          <w:bCs/>
          <w:rtl/>
        </w:rPr>
        <w:t xml:space="preserve">شركة الغدیر للطباعة و النشر المحدودة</w:t>
      </w:r>
    </w:p>
    <w:p>
      <w:pPr>
        <w:pStyle w:val="RtlNormalLow"/>
        <w:bidi/>
      </w:pPr>
      <w:r>
        <w:rPr>
          <w:b/>
          <w:bCs/>
          <w:rtl/>
        </w:rPr>
        <w:t xml:space="preserve">البصرة – العراق</w:t>
      </w:r>
    </w:p>
    <w:p>
      <w:pPr>
        <w:pStyle w:val="RtlNormalLow"/>
        <w:bidi/>
      </w:pPr>
      <w:r>
        <w:rPr>
          <w:b/>
          <w:bCs/>
          <w:rtl/>
        </w:rPr>
        <w:t xml:space="preserve">شهر جمادی الاولى سنة 1432 هجریة</w:t>
      </w:r>
    </w:p>
    <w:p>
      <w:pPr>
        <w:pStyle w:val="Heading4"/>
        <w:pStyle w:val="RtlHeading4Low"/>
        <w:bidi/>
      </w:pPr>
      <w:hyperlink w:history="1" r:id="rIdhrnhvn77hxizgno6j7il3"/>
      <w:r>
        <w:rPr>
          <w:b/>
          <w:bCs/>
          <w:rtl/>
        </w:rPr>
        <w:t xml:space="preserve">بسم الله الرحمن الرحیم</w:t>
      </w:r>
    </w:p>
    <w:p>
      <w:pPr>
        <w:pStyle w:val="RtlNormalLow"/>
        <w:bidi/>
      </w:pPr>
      <w:r>
        <w:rPr>
          <w:rtl/>
        </w:rPr>
        <w:t xml:space="preserve">مخزن ( مخزون خ‌ل ) </w:t>
      </w:r>
      <w:r>
        <w:rPr>
          <w:i/>
          <w:iCs/>
          <w:rtl/>
        </w:rPr>
        <w:t xml:space="preserve">وجوب وجود را بحكم</w:t>
      </w:r>
      <w:r>
        <w:rPr>
          <w:rtl/>
        </w:rPr>
        <w:t xml:space="preserve"> الطریق مسدود و الطلب مردود بابی نیست و سائل از آنحضرت را بجز خموشی بمدلول لیس فی محال القول حجة و لا فی المسألة عنه جواب و لا فی معناه لله تعظیم جوابی نی ، مفتاح امكان و امكانی بر اغلاقش افزاید و بسوی مفتاح وجوب و وجوبی كسی از سلاك و طلاب راه نیابد ، پیوسته آن دربند در بند و همیشه طالب مهجور زار و مستمند ،</w:t>
      </w:r>
    </w:p>
    <w:p>
      <w:pPr>
        <w:pStyle w:val="RtlNormalLow"/>
        <w:bidi/>
      </w:pPr>
      <w:r>
        <w:rPr>
          <w:rtl/>
        </w:rPr>
        <w:t xml:space="preserve">عاشق بمكان در طلب جانان استمعشوقه برون ز حیز امكان است</w:t>
      </w:r>
    </w:p>
    <w:p>
      <w:pPr>
        <w:pStyle w:val="RtlNormalLow"/>
        <w:bidi/>
      </w:pPr>
      <w:r>
        <w:rPr>
          <w:rtl/>
        </w:rPr>
        <w:t xml:space="preserve">ناید بمكان آن نرود این ز مكاناین است كه عشق درد ( درد عشق خ‌ل ) بی‌درمان است</w:t>
      </w:r>
    </w:p>
    <w:p>
      <w:pPr>
        <w:pStyle w:val="RtlNormalLow"/>
        <w:bidi/>
      </w:pPr>
      <w:r>
        <w:rPr>
          <w:rtl/>
        </w:rPr>
        <w:t xml:space="preserve">فتق و رتق را در این مرحله راهی نیست و نفی و اثبات را در این مرتبه پناهی نه ، بلكه نفی و اثبات در این بزم هم‌آغوش و اثبات از ساغر نفی از دست ساقی ازل سراسیمه و مدهوش ، وجود و عدم در این مجلس بر یك بساط تكیه‌زن و اَیس و لَیس در این گلشن بر یك غصن متوطن ،</w:t>
      </w:r>
    </w:p>
    <w:p>
      <w:pPr>
        <w:pStyle w:val="RtlNormalLow"/>
        <w:bidi/>
      </w:pPr>
      <w:r>
        <w:rPr>
          <w:rtl/>
        </w:rPr>
        <w:t xml:space="preserve">در هویت نیست نه نفی و نه اثبات و نه سلبزانكه از اینها همه آن بی‌گمان بالاستی</w:t>
      </w:r>
    </w:p>
    <w:p>
      <w:pPr>
        <w:pStyle w:val="RtlNormalLow"/>
        <w:bidi/>
      </w:pPr>
      <w:r>
        <w:rPr>
          <w:rtl/>
        </w:rPr>
        <w:t xml:space="preserve">و ابواب مخزن وجود وجود را بحكم عطاء غیر مجذوذ و لیس لمحبتی غایة و لا نهایة انسدادی نیست و فیض فیاض مطلق را شائبه انقطاعی نی ، بی‌انقطاعی عود دلیل بی‌پایانی بدو است زیرا كه عود باشاره كما بدءكم تعودون عین بدو است فما لیس له اول لیس له آخر و ما لم‌یلحقه العدم لم‌یسبقه العدم و هو سبحانه وراء ما لایتناهی بما لایتناهی ، ابواب كرم همیشه مفتوح و روح و روان عالم از نشأه صهبای جود جواد و هبه وهاب پرفتوح كنت كنزا مخفیا ( مخفیا فاحببت ان اعرف خ‌ل ) اول مقام ظهور است نخست مرتبه ( و نخست رتبه خ‌ل ) سطوع و تشعشع آن نور است زیرا كه نیر اعظم فاعل كه موصوف كنز مخفی است و موضوع آن محمول است در تحت افق كنت مستتر و ناپدید ، این طرفه كه كنت در آن عامل و صاحب تأثیر ، همانا كه این استتار استتار نور در منیر است و برای همین محلی بحلیه ضمیر است و این ضمیر همان مثالی است كه انا بآن تعبیر شود و هو از آن محكی گردد و استتارش در غیب كنت كه نخست منزل ظهور است علة اختفای اوست از این است ( این سبب خ‌ل ) ندای كنت كنزا مخفیا لانه الاسم المكنون المخزون الذی استقر فی ظله فلایخرج منه الی غیره و هو مقام الباطن و الباطن من حیث هو باطن و ظهور ( ظهور این ضمیر خ‌ل ) در اطوار دلالة از كلمه تامه كنت و كن عین مجتبی ( محبتی خ‌ل ) است در فاحببت ان اعرف و معرفت ظهور این دلالت است در دلهای شنوندگان ندا و صدا و از آن سر فخلقت الخلق لكی اعرف پدیدار شود ،</w:t>
      </w:r>
    </w:p>
    <w:p>
      <w:pPr>
        <w:pStyle w:val="RtlNormalLow"/>
        <w:bidi/>
      </w:pPr>
      <w:r>
        <w:rPr>
          <w:rtl/>
        </w:rPr>
        <w:t xml:space="preserve">این سخن در رمز دانایان پیشین گفته‌اندپی برد بر رمزها هر كس كه او داناستی</w:t>
      </w:r>
    </w:p>
    <w:p>
      <w:pPr>
        <w:pStyle w:val="RtlNormalLow"/>
        <w:bidi/>
      </w:pPr>
      <w:r>
        <w:rPr>
          <w:rtl/>
        </w:rPr>
        <w:t xml:space="preserve">پس در این وادی چمنها است و در هر چمنی انجمنها است و در هر انجمنی بزمی است و در هر بزمی مطربی است و با هر مطربی شاهدی و با هر شاهدی جامی كه مالامال شراب محبت و لبریز باده مودت كه قطره از آن چون بكام سوختگان نایره هجران رسد چنان از خود شوند كه هرگز بخود نیایند و چنان و بمثابهٔ از خویش وارهند كه هیچ گاه رهائی از آن رهای ( رهائی خ‌ل ) طلب نكند ،</w:t>
      </w:r>
    </w:p>
    <w:p>
      <w:pPr>
        <w:pStyle w:val="RtlNormalLow"/>
        <w:bidi/>
      </w:pPr>
      <w:r>
        <w:rPr>
          <w:rtl/>
        </w:rPr>
        <w:t xml:space="preserve">و لكل رأیت منهم مقام اشرحه فی الكلام مما یطول</w:t>
      </w:r>
    </w:p>
    <w:p>
      <w:pPr>
        <w:pStyle w:val="RtlNormalLow"/>
        <w:bidi/>
      </w:pPr>
      <w:r>
        <w:rPr>
          <w:rtl/>
        </w:rPr>
        <w:t xml:space="preserve">نخست مقام كنت شاهد این مقام ( مقال خ‌ل ) از مكمن ( گنج خ‌ل ) خفا بعرصه ظهور نیامده و از آن باده جز خودبخود از خود بیخود نگشته و تلك هی الكینونة فی قوله تعالی خطابا لآدم روحك من روحی و طبیعتك خلاف كینونتی ،</w:t>
      </w:r>
    </w:p>
    <w:p>
      <w:pPr>
        <w:pStyle w:val="RtlNormalLow"/>
        <w:bidi/>
      </w:pPr>
      <w:r>
        <w:rPr>
          <w:rtl/>
        </w:rPr>
        <w:t xml:space="preserve">دوم مقام ضمیر مستتر كه كنز مخفی است و آن سرمست صهبای فاعلیت و تكیه‌زن بساط علیت و مصدر موارد احدیت ،</w:t>
      </w:r>
    </w:p>
    <w:p>
      <w:pPr>
        <w:pStyle w:val="RtlNormalLow"/>
        <w:bidi/>
      </w:pPr>
      <w:r>
        <w:rPr>
          <w:rtl/>
        </w:rPr>
        <w:t xml:space="preserve">سیوم مقام احببت و تصدیر آن بفا برای سریست منمنم و رمزی است معما و الاشارة الیه فی قوله تعالی كمثل حبة انبتت سبع سنابل فی كل سنبلة مأة حبة ،</w:t>
      </w:r>
    </w:p>
    <w:p>
      <w:pPr>
        <w:pStyle w:val="RtlNormalLow"/>
        <w:bidi/>
      </w:pPr>
      <w:r>
        <w:rPr>
          <w:rtl/>
        </w:rPr>
        <w:t xml:space="preserve">برمز ما نرسد عاقل ار چه دانا شدبآسمان نپرد جعفر ار چه طیار است</w:t>
      </w:r>
    </w:p>
    <w:p>
      <w:pPr>
        <w:pStyle w:val="RtlNormalLow"/>
        <w:bidi/>
      </w:pPr>
      <w:r>
        <w:rPr>
          <w:rtl/>
        </w:rPr>
        <w:t xml:space="preserve">و آن مقام خموشی است و خانه فراموشی و وادی بیهوشی لكن باز مقام محبت است و رتبه مودت و لازم ذاتش كثرت است قال الصادق علیه السلم المحبة حجاب بین المحب و المحبوب ، چون حجاب بردارد مقام محبوب پدیدار آید چون از آنجا بالا رود مقام محب آشكارا شود چون از آنجا بالا رود نه محب ( نه محب است خ‌ل ) نه محبوب نه طالب نه مطلوب ،</w:t>
      </w:r>
    </w:p>
    <w:p>
      <w:pPr>
        <w:pStyle w:val="RtlNormalLow"/>
        <w:bidi/>
      </w:pPr>
      <w:r>
        <w:rPr>
          <w:rtl/>
        </w:rPr>
        <w:t xml:space="preserve">قد ضلت ( طاشت خ ) النقطة فی الدائرةو لم‌تزل فی ذاتها حائرة</w:t>
      </w:r>
    </w:p>
    <w:p>
      <w:pPr>
        <w:pStyle w:val="RtlNormalLow"/>
        <w:bidi/>
      </w:pPr>
      <w:r>
        <w:rPr>
          <w:rtl/>
        </w:rPr>
        <w:t xml:space="preserve">این سخن را درنیابد هیچ وهم ظاهریگر ابونصریستی ( گر ابونصرستی و خ‌ل ) گر بوعلی سیناستی</w:t>
      </w:r>
    </w:p>
    <w:p>
      <w:pPr>
        <w:pStyle w:val="RtlNormalLow"/>
        <w:bidi/>
      </w:pPr>
      <w:r>
        <w:rPr>
          <w:rtl/>
        </w:rPr>
        <w:t xml:space="preserve">چهارم مقام خلقت اعلای آن مقام هویت اسفلش رتبه الوهیت و جامع بین المقامین و ملتقی البحرین و البرزخ بین العالمین و احدیت مجمع شئون متكاثره و رتبه اعیان ثابته در نشأه ظهورات خلقیه آن اعیان از صهبای مینا و احدیت ( مینای واحدیت خ‌ل ) سرمست و در نزد ظهور جمال احدیت دل از دست داده محو آن جمال و از خود بیحال از ایشان جز اسمی باقی نه و همان اسم و رسم ذورق وصولشان از بحر احدیت بساحل واحدیت گشته از خزانه‌دار مخازن غیبیه دیبای اخضر مخلع و تاج مكلل بزمرد و زبرجد بر سر ،</w:t>
      </w:r>
    </w:p>
    <w:p>
      <w:pPr>
        <w:pStyle w:val="RtlNormalLow"/>
        <w:bidi/>
      </w:pPr>
      <w:r>
        <w:rPr>
          <w:rtl/>
        </w:rPr>
        <w:t xml:space="preserve">پنجم مقام لكی اعرف و از آن ینبوع حضرت احدیت در گلستان وجود مقید جداول مقامات واحدیت از تعلقاتش بقیود حدود ماهیت ظاهر و آن منشأ سرسبزی چمن رحمانیت بسقی رحمن و استعداد ارض قابلیت از استمداد ( استمداد اسم خ‌ل ) باعث و باسط گشته و از آن گلهای گوناگون و گیاههای از حد حصر بیرون پدید آمده و روح القدس اول من ذاق الباكورة فی تلك الجنان المسماة بالصاقورة پس گلها از گلبن ابتداع شكفته و زلف سنبل از هبوب نسیم صبا از دیار محبوب آشفته و قامت سبز از شدة میل بسوی مبدء و توجه بجانب دوست بلند شده و تذرو قدس كه ورقاء مغرب بر سر سدرة المنتهی آشیانه نموده و از آن نغماتی ظاهر میشود بسی مطرب و حالاتی مشاهده میكرد بغایت معجب و این خمسه كف حكیم و دست قادر علیم است و هاء از این مستنطق لاجرم ظاهرش با باطنش مطابق و اولش با آخرش موافق و ذلك سر التوحید كما قال النبی صلی الله علیه و آله التوحید ظاهره فی باطنه و باطنه فی ظاهره پس حافظ نفس خویش و دارای هستی خود در كل مراتب تربیع و تكعیب گشته تدلج بین یدی المدلج من خلقك ، چون در چهار خانه اكوار ظهورش مكرر شد سر كاف از آن پدیدار شد چون به نفس خویش نظر كرد و سر در پیش افكند منشأ تجلی حرف یا شد و آن الف راكد چون در وادی پنجگانه قدم گذاشت نون سر از جیب خفا برآورد خرامان خرامان در عرصه ظهور پدیدار آمده حامل لواء كاف در نون ظاهر ( حامل لوای كاف پس كاف در نون ظاهر شد خ‌ل ) و از آنجمله كلمه كن از غیب باطن در عالم شهود لواء ظهور افراخت و الف حدت ( وحدت خ‌ل ) بسان قطب در وسط جای گرفت و از آن كان بطور ظهور مسطور ( متطور خ‌ل ) چون متكلم خاست ( خواست خ‌ل ) مثال خویش در غیب الغیوب مخفی و مستور دارد تا طالب و متكاسل و باكی و متباكی از یكدیگر امتیاز یابند لاجرم الف از ( الف دار خ‌ل ) عالم ظهور در پرده خفا مخفی داشته تاء مرفوعه كه دلیل فاعلیت ضمیر است نایب منابش كرده پس گفت ( پس كنت خ‌ل ) از آن متعین و خفا در كمال ظهور متبین پس از این حالت تعبیر به كنت كنزا مخفیا فرمود و این مجموع در تعین اول پیدا و از اول حرفش هویدا پس كنت كنزا مخفیا یكی از مرتبه وجود خلقی است كه جامع سر كونین و محل بی‌كاری میكرد و می‌آمد ( میگردد آمد خ‌ل ) و السلام ( و السلام علی من اتبع الهدی ، تمت فی ظهر یوم الجمعة تاسع شهر رجب المرجب سنة ١٢٥٧ خ‌ل )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ydddn1g46a1mrjmvabj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2cq-b-uqgavokwp1gzd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dilcpnms3_qsrh2cg13o" Type="http://schemas.openxmlformats.org/officeDocument/2006/relationships/hyperlink" Target="#&#1585;&#1587;&#1575;&#1604;&#1607;-&#1583;&#1585;-&#1605;&#1593;&#1606;&#1609;-&#1581;&#1583;&#1740;&#1579;-&#1603;&#1606;&#1578;-&#1603;&#1606;&#1586;&#1575;-&#1605;&#1582;&#1601;&#1740;&#1575;" TargetMode="External"/><Relationship Id="rIdqo4pjjmfjgknvv6klcxzy" Type="http://schemas.openxmlformats.org/officeDocument/2006/relationships/hyperlink" Target="#&#1580;&#1608;&#1575;&#1607;&#1585;-&#1575;&#1604;&#1581;&#1603;&#1605;-&#1575;&#1604;&#1605;&#1580;&#1604;&#1583;-&#1575;&#1604;&#1579;&#1575;&#1604;&#1579;" TargetMode="External"/><Relationship Id="rIdhrnhvn77hxizgno6j7il3" Type="http://schemas.openxmlformats.org/officeDocument/2006/relationships/hyperlink" Target="#&#1576;&#1587;&#1605;-&#1575;&#1604;&#1604;&#1607;-&#1575;&#1604;&#1585;&#1581;&#1605;&#1606;-&#1575;&#1604;&#1585;&#1581;&#1740;&#1605;" TargetMode="External"/><Relationship Id="rId9" Type="http://schemas.openxmlformats.org/officeDocument/2006/relationships/image" Target="media/n7habiuzxd7l85p5drlz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7zzlbi3t2-zsl_5dk3wz.png"/><Relationship Id="rId1" Type="http://schemas.openxmlformats.org/officeDocument/2006/relationships/image" Target="media/d6kssyrhrnnt2v0yu6fy5.png"/></Relationships>
</file>

<file path=word/_rels/footer2.xml.rels><?xml version="1.0" encoding="UTF-8"?><Relationships xmlns="http://schemas.openxmlformats.org/package/2006/relationships"><Relationship Id="rId8ydddn1g46a1mrjmvabjg" Type="http://schemas.openxmlformats.org/officeDocument/2006/relationships/hyperlink" Target="https://oceanoflights.org/sayyid-kazim-rashti-128-ar" TargetMode="External"/><Relationship Id="rIdl2cq-b-uqgavokwp1gzde" Type="http://schemas.openxmlformats.org/officeDocument/2006/relationships/hyperlink" Target="https://oceanoflights.org" TargetMode="External"/><Relationship Id="rId0" Type="http://schemas.openxmlformats.org/officeDocument/2006/relationships/image" Target="media/5z-dunquaei8dmen2cbxr.png"/><Relationship Id="rId1" Type="http://schemas.openxmlformats.org/officeDocument/2006/relationships/image" Target="media/g73xqvym9-83-wuzhkm4y.png"/><Relationship Id="rId2" Type="http://schemas.openxmlformats.org/officeDocument/2006/relationships/image" Target="media/0ixgmy9urghras4ota64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dulkkk-owyskm1frij_d.png"/><Relationship Id="rId1" Type="http://schemas.openxmlformats.org/officeDocument/2006/relationships/image" Target="media/adx-rgo8yp8c8e2ldzcj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wyuh7yszsdyjuq1jfjpe.png"/><Relationship Id="rId1" Type="http://schemas.openxmlformats.org/officeDocument/2006/relationships/image" Target="media/ns8manot72nbavyvszst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رساله در معنى حديث كنت كنزا مخفيا</dc:title>
  <dc:creator>Ocean of Lights</dc:creator>
  <cp:lastModifiedBy>Ocean of Lights</cp:lastModifiedBy>
  <cp:revision>1</cp:revision>
  <dcterms:created xsi:type="dcterms:W3CDTF">2025-11-03T05:31:06.190Z</dcterms:created>
  <dcterms:modified xsi:type="dcterms:W3CDTF">2025-11-03T05:31:06.190Z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