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مورخ ٨ مارچ ١٩٣٢ خطاب به امناء الرّحمن اعضای محفل مقدّس روحانی (طهران)</w:t>
      </w:r>
    </w:p>
    <w:p>
      <w:pPr>
        <w:pStyle w:val="RtlAuthor"/>
        <w:bidi/>
      </w:pPr>
      <w:r>
        <w:t xml:space="preserve">The Báb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طهران امناء الرّحمن اعضای محفل مقدّس روحانی عليهم بهاء الأبهی ملاحظه نمايند</w:t>
      </w:r>
    </w:p>
    <w:p>
      <w:pPr>
        <w:pStyle w:val="RtlNormalLow"/>
        <w:bidi/>
      </w:pPr>
      <w:r>
        <w:rPr>
          <w:rtl/>
        </w:rPr>
        <w:t xml:space="preserve">عريضهٴ مفصّل و نامه مجلّل مورخه ٢٤ بهمن ماه ١٣١٠ در اين احيان بساحت قدس محبوب متعال و طلعت بيمثال مرکز امراللّه و مبيّن آياته الکبری حضرت وليّ امراللّه ارواحنا لوحدته الفداء واصل و مندرجاتش کاملاً بلحاظ امنع اعلی فائز و در جواب اين بيانات متعاليات از شطر افضال خطاب بآن امنای الهی صادر. قوله الأبدع الاحلی. فرمودند: در خصوص احصائيهٴ محافل محلّيه را پی در پی متذکّر دارند و ديگر اعضای انجمن در ايّام رضوان بايد مجدّداً بکمال دقّت مذاکره در تهيّهٴ مقدّمات و رفع موانع از برای اجرای انتخابات ملّيه و تشکيل محفل ملّی نمايند. افراد احبّا در جميع نقاط بايد ممدّ و مساعد نمايندگان خويش در اين امر مهم باشند. غفلت و تهاون مضرّ بأساس امراللّه و مخلّ در نظام شريعة‌اللّه و علّت سلب تأييد حيّ قدير است. و همچنين " و آنچه در خصوص تاريخ امر و کتاب سالنامهٴ بهائی و انتشار ابلاغيّهٴ مبارک و تشويق ياران الهی و افراد ٠٠ احبّا در طلبيدن آنها از امريک معروض داشته بوديد در ساحت اقدس مقبول واقع ، فرمودند افراد پی در پی کتاب عالم بهائی و تاريخ امر را از امريک رأساً بطلبند. جلد رابع امسال طبع ميشود و دخولش در ايران بی نهايت مفيد چه که صفحه اوّل آن مزيّن بأعلان رابع ملکهٴ رومانياست که بخطّ خود جهت اين کتاب نگاشته و تعريف زائدالوصفی از تعليمات بهيّهٴ مقّدسهٴ الهيّه نموده. عکس خطّ او بعينه درج ميگردد تا مجال تردّد از برای احدی نماند. امّا راجع به مسأله انتخابات و تعيين نظّار معتمد عليه برای جمع اوراق آرا ء که همه ساله از طرف محفل مقّدس روحانی معيّن و معمولٌ به ميباشد فرمودند : هيئت نظّار بايد نفوس زکيّه مخلصهٴ امينهٴ مقتدره باشند و کمال مواظبت را نمايند که انتخابات آزاد و سرّی و عمومی باشد. از فساد و خدعه و دسيسه و اکراه جلوگيری نمايند و ممانعت کنند و همچنين لازم که سعی و اهتمام کامل در انتخابات و کلا مبذول دارند زيرا نظر بکثرت عدد و تشّتت احّبای طهران و تردّد و تهاون بعضی از افراد انتخاب اين هيئت سهل و آسان نه و از انتخاب درجهٴ ثانی که اعضای تسعهٴ محفل طهران باشند مشکلتر و صعب تر بنظر ٠١ ميآيد لهذا اهتمام تمام و دقّت کامل در تنظيم و ادارهٴ انتخاب درجهٴ اولی لازم و واجب.</w:t>
      </w:r>
    </w:p>
    <w:p>
      <w:pPr>
        <w:pStyle w:val="RtlNormalLow"/>
        <w:bidi/>
      </w:pPr>
      <w:r>
        <w:rPr>
          <w:rtl/>
        </w:rPr>
        <w:t xml:space="preserve">و اما راجع بمطبوعات و نشريّات امريّه عموماً فرمودند : نشريّات امريّه چه مطبوع و چه غير مطبوع بايد جميع من دون استثناء بتصويب و اجازهٴ لجنهٴ مرکزی مخصوصی که از طرف محفل مرکزی تعيين و تشکيل ميشود برسد والّا طبع و انتشارش جائز نه و از جميع نشريّات چه متّحدالمآل چه غيره مطبوع او غير مطبوع بايد چند نسخهٴ بأرض اقدس بعنوان اين عبد راساً ارسال دارند.</w:t>
      </w:r>
    </w:p>
    <w:p>
      <w:pPr>
        <w:pStyle w:val="RtlNormalLow"/>
        <w:bidi/>
      </w:pPr>
      <w:r>
        <w:rPr>
          <w:rtl/>
        </w:rPr>
        <w:t xml:space="preserve">و همچنين واز جملهٴ اموری که مورد تحسين و تمجيد هيکل مبارک واقع جمع آوری و ارسال وجوه و اعاناتی است که بهمّت و اقدام ياران الهی جهة مشرق‌الأذکار امريکا ميشود. ابراز شهامت و علّو همّت و ظهور رابطهٴ حقيقيّه و وحدت معنويّه از طرف عموم ياران ايران بمشرق‌الأذکار امريک موجب تقدير وستايش هيکل مکّرم گشت. البته کّل را تشويق در ادامه اين عمل مبرور نمائيد زيرا اين معهد جليل و بنيان رفيع فرمودند هر چند بنيانش تکميل شد ولی تزئيناتش باقی و ناتمام و ياران ٠٢ امريک بکمال جانفشانی قائم و بهمّتی خلل ناپذير ساعی و جاهد و بهائيان اقاليم شرق و غرب مساعد و ظهير آنان. اگر چنانچه ياران ايران نيز در اتمام اين بنيان عظيم الشّأن و معبد جليل‌القدر مشارکت نمايند اجرشان عنداللّه عظيم. و ديگر راجع بحظيرة‌القدس امر و ارادهٴ مقدّسهٴ متعاليه چنان که اين بنيان بايد من جميع‌الجهات جامع و مکمّل و مزيّن و ممتاز باشد و مجامع عمومی و اعياد وجلسات محفل روحانی و لجنه‌های امريّه و کتابخانهٴ امری و محفظهٴ آثار ملّی و دائرهٴ محاسبات و معاملات محفل روحانی و لجنه‌های آن نيز جميعاً حصر در اين مرکز گردد تا مغناطيس تأييد شود و در انظار عموم جلوه‌ای حيرت انگيز نمايد و اگر چنانچه نمايشی داده ميشود بايد از حدّ آداب بهائی تجاوز ننمايد نمايش ادبی و تاريخی و امری باشد. تقليد اقوام و ملل خارجه بسيار مضّر و علّت توهين امراللّه و ايجاد فساد نمايد و مضّر بأخلاق جوانان است زيرا محيط مستعّد اينگونه مفاسد و مکاره و افراد اهالی بيقيد و وجهشان بغفلت و لا مذهبی متوجّه. احبّا بايد مقاومت نمايند و در رفع اين مفاسد بکوشند نه آنکه ترويج و تقليد ٠٣ نمايند. اين مسأله بايد بلجنهٴ جوانان و لجنهٴ ترقّی اماءالرّحمان تأکيد و سفارش شود و تصريح و تفهيم گردد و از جملهٴ بيانات مقدّسه اين است. فرمودند : از حالا در فکر جمع موادّ مهمّه از برای جلد خامس عالم بهائی که در سنه ١٩٣٤ ميلادی طبع ميشود باشند و اگر اين امر بلجنهٴ‌ای مخصوص محّول گردد احسن و انسب است.</w:t>
      </w:r>
    </w:p>
    <w:p>
      <w:pPr>
        <w:pStyle w:val="RtlNormalLow"/>
        <w:bidi/>
      </w:pPr>
      <w:r>
        <w:rPr>
          <w:rtl/>
        </w:rPr>
        <w:t xml:space="preserve">حسب الأمر مبارک مرقوم گرديد</w:t>
      </w:r>
    </w:p>
    <w:p>
      <w:pPr>
        <w:pStyle w:val="RtlNormalLow"/>
        <w:bidi/>
      </w:pPr>
      <w:r>
        <w:rPr>
          <w:rtl/>
        </w:rPr>
        <w:t xml:space="preserve">نورالدّين زين</w:t>
      </w:r>
    </w:p>
    <w:p>
      <w:pPr>
        <w:pStyle w:val="RtlNormalLow"/>
        <w:bidi/>
      </w:pPr>
      <w:r>
        <w:rPr>
          <w:rtl/>
        </w:rPr>
        <w:t xml:space="preserve">٧ شهرالعلاء ٨٨		 ٨ مارچ ١٩٣٢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dsg-gqf3z7ilok1c8d0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j5wj86zzvum1d1nxb67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1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1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1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1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1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djkzyeul6etzaiudhhiq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bcq-t3ej8ba1k1vsdys4.png"/><Relationship Id="rId1" Type="http://schemas.openxmlformats.org/officeDocument/2006/relationships/image" Target="media/gi7iy4xxox2rfaz8ywltn.png"/></Relationships>
</file>

<file path=word/_rels/footer2.xml.rels><?xml version="1.0" encoding="UTF-8"?><Relationships xmlns="http://schemas.openxmlformats.org/package/2006/relationships"><Relationship Id="rIdydsg-gqf3z7ilok1c8d0l" Type="http://schemas.openxmlformats.org/officeDocument/2006/relationships/hyperlink" Target="https://oceanoflights.org/shoghi-effendi-bkw-10-14-fa" TargetMode="External"/><Relationship Id="rIdcj5wj86zzvum1d1nxb67o" Type="http://schemas.openxmlformats.org/officeDocument/2006/relationships/hyperlink" Target="https://oceanoflights.org" TargetMode="External"/><Relationship Id="rId0" Type="http://schemas.openxmlformats.org/officeDocument/2006/relationships/image" Target="media/fjqeqmmvmeffwdyenzycw.png"/><Relationship Id="rId1" Type="http://schemas.openxmlformats.org/officeDocument/2006/relationships/image" Target="media/hlya6wbnpj0xowisq7y3o.png"/><Relationship Id="rId2" Type="http://schemas.openxmlformats.org/officeDocument/2006/relationships/image" Target="media/qe8d_gi1dly6msnbtib9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ylgx9twbykz9focvp6nj.png"/><Relationship Id="rId1" Type="http://schemas.openxmlformats.org/officeDocument/2006/relationships/image" Target="media/ra5hgp53o68qmqgqmfhc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qnurejcbdpxkswneamxm.png"/><Relationship Id="rId1" Type="http://schemas.openxmlformats.org/officeDocument/2006/relationships/image" Target="media/yo_rkq0ns4qk3ww_nq9x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مورخ ٨ مارچ ١٩٣٢ خطاب به امناء الرّحمن اعضای محفل مقدّس روحانی (طهران)</dc:title>
  <dc:creator>Ocean of Lights</dc:creator>
  <cp:lastModifiedBy>Ocean of Lights</cp:lastModifiedBy>
  <cp:revision>1</cp:revision>
  <dcterms:created xsi:type="dcterms:W3CDTF">2026-05-27T07:53:35.147Z</dcterms:created>
  <dcterms:modified xsi:type="dcterms:W3CDTF">2026-05-27T07:53:35.147Z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