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۱۲ ژانویه ۱۹۲۸خطاب به محفل مقدس روحانی فاران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oi3rkemwo2s5jtdzvhxkx"/>
      <w:r>
        <w:rPr>
          <w:rtl/>
        </w:rPr>
        <w:t xml:space="preserve">از آثار حضرت ولی امرالله - توقیعات مبارکه جلد سوّم، صفحه ۵۳-۵۵</w:t>
      </w:r>
    </w:p>
    <w:p>
      <w:pPr>
        <w:pStyle w:val="RtlNormalLow"/>
        <w:bidi/>
      </w:pPr>
      <w:r>
        <w:rPr>
          <w:rtl/>
        </w:rPr>
        <w:t xml:space="preserve">فاران</w:t>
      </w:r>
      <w:r>
        <w:br/>
      </w:r>
      <w:r>
        <w:rPr>
          <w:rtl/>
        </w:rPr>
        <w:t xml:space="preserve">
محفل مقدس روحانی زاده الله تأییداً و عزا</w:t>
      </w:r>
    </w:p>
    <w:p>
      <w:pPr>
        <w:pStyle w:val="RtlNormalLow"/>
        <w:bidi/>
      </w:pPr>
      <w:r>
        <w:rPr>
          <w:rtl/>
        </w:rPr>
        <w:t xml:space="preserve">آن هیئت مجلّله و نفوس محترمه را از این بقعۀ مبارکه ببدایع اذکار ذاکر و مکبّریم تحریر بدیع تلقاء حضور وارد و بلحاظ انور محبوب یکتا حضرت ولّی امرالله ارواحنا لعنایاته الفداء فائز مضمون مشحون ببشارات روحانیّه و معانی حاکی از روح و ریحان و امنیّت و اطمینان بتأییدات حضرت رحمن بود لهذا سبب سرور هیکل مکرّم گردید الحمدالله از خطه مُبارکه خراسان دائماً نفحات طیّبه لطیفۀ رحمانیّه میوزد و مشام دل و جان عموم روحانیان را معطّر مینماید فیض تأیید از ملکوت ربّ مجید متتابع و انوار آفتاب نصرت و توفیق ساطع و لامع سطوت امرالله درتمام آفاق ظاهر و نفوذ کلمة الله مشهود و باهر در اینصورت اگر ناعقی نعیقی از ناحیه‌ئی برآرد و یا اغرابی از گوشه و کناری نعیبی زند و یا خفّاشی در سرداب تاریک ظنون و اوهام جولانی کند هیچ حکمی و اثری ندارد و ابداً قابل اعتنا نبوده و نیست ولی همان است که مرقوم فرموده اید که همواره نفوس مبارکه منجذبه باید بتذکّر و تفهیم لسان فصیح گشایند و ضعفا را محافظه کنند و در دفع شبهات مغرضین و مغلیّن حجج و براهین الهیّه را بیان نمایند و چون سیاج متین دوحه عزّ رحمانی را صیانت کنند آن امنآءالرحمن لم یزل در ساحت قدس مذکور و طرف عنایت هیکل انور دائماً بآن شطر متوجّه نفس مبارک مستقیم حضرت شاه خلیل رحمانی علیه بهآءالله الابهی را ببدایع الطاف مخصوصه مبارک بشارت دهیم خدمات و زحمات باهره ایشان سزاوار تمجید و ستایش و تقدیر است آثار جانفشانی مقرّبین و مخلصین در لوح محفوظ آلهی مثبوت و در عرصه جهان الی ابدالدّوران باقی و پاینده همچنین نفس زکیّه حضرت مفتون دلبر یکتا را بعنایات خاصّه محبوب مهربان امید و نوید و اطمینان دهیم از فضل سبحانی در جمیع مراتب بخدمت مُویّد و موفق بوده و هستند امة الله المحترمه والدۀ معظّمه و امة الله المکرمه ضجیعه ایشانرا بتکبیرات بدیعه منیعه از قبل هیکل مبارک تبلیغ پیام نمائیم.</w:t>
      </w:r>
    </w:p>
    <w:p>
      <w:pPr>
        <w:pStyle w:val="RtlNormalLow"/>
        <w:bidi/>
      </w:pPr>
      <w:r>
        <w:rPr>
          <w:rtl/>
        </w:rPr>
        <w:t xml:space="preserve">حسب الامر مبارک مرقوم گردید.</w:t>
      </w:r>
      <w:r>
        <w:br/>
      </w:r>
      <w:r>
        <w:rPr>
          <w:rtl/>
        </w:rPr>
        <w:t xml:space="preserve">
نورالدّین زین</w:t>
      </w:r>
      <w:r>
        <w:br/>
      </w:r>
      <w:r>
        <w:rPr>
          <w:rtl/>
        </w:rPr>
        <w:t xml:space="preserve">
رجب ۱۳۴۶ -۱۲ ژانویه ۱۹۲۸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 احبّاء الرّحمن و امنآء امره نامۀ آن حبیبان علّت سرور و حبور و روح و ریحان این عبد مستمند گردید زیرا حامل نوید جانبخش ثبوت و استقامت و جانفشانی آن عزیزان و حامیان و حارسان شریعۀ رحمن بود از اعماق قلب و در نهایت تبتل و انکسار موفقیت آن برگزیدگان حضرت کردگار را راجی و متمنّی بوده و هستم مطمئن باشید و بنهایت جدّیت و عزمی خلل ناپذیر بتقویت اساس و ازدیاد عدد مؤمنین و اتّساع دایره خدمات و توسعه صندوق خیریّه و اشتهار و ارتفاع شأن مؤسّسات امریّه پردازند تا من جمیع الجهات جنود مجنّده تأیید احاطه نماید و آن خطّه بعنایت مالک البریّه سراسر روشن و متلألا گردد.</w:t>
      </w:r>
    </w:p>
    <w:p>
      <w:pPr>
        <w:pStyle w:val="RtlNormalLow"/>
        <w:bidi/>
      </w:pPr>
      <w:r>
        <w:rPr>
          <w:rtl/>
        </w:rPr>
        <w:t xml:space="preserve">بنده آستانش -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u-jiodv8oiuqmklh2owy-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yzzqd82faxab6_lnmdzsc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74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7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7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77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7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oi3rkemwo2s5jtdzvhxkx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1;&#1779;-&#1781;&#1781;" TargetMode="External"/><Relationship Id="rId9" Type="http://schemas.openxmlformats.org/officeDocument/2006/relationships/image" Target="media/kv9spfcsmbeewp6rh36h4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scxj2fbbn1eontyxwxuad.png"/><Relationship Id="rId1" Type="http://schemas.openxmlformats.org/officeDocument/2006/relationships/image" Target="media/urgnpte7yhwedxjr0zhcw.png"/></Relationships>
</file>

<file path=word/_rels/footer2.xml.rels><?xml version="1.0" encoding="UTF-8"?><Relationships xmlns="http://schemas.openxmlformats.org/package/2006/relationships"><Relationship Id="rIdu-jiodv8oiuqmklh2owy-" Type="http://schemas.openxmlformats.org/officeDocument/2006/relationships/hyperlink" Target="https://oceanoflights.org/shoghi-effendi-bkw-11-027-fa" TargetMode="External"/><Relationship Id="rIdyzzqd82faxab6_lnmdzsc" Type="http://schemas.openxmlformats.org/officeDocument/2006/relationships/hyperlink" Target="https://oceanoflights.org" TargetMode="External"/><Relationship Id="rId0" Type="http://schemas.openxmlformats.org/officeDocument/2006/relationships/image" Target="media/kmptzirmqzu-sqennjphd.png"/><Relationship Id="rId1" Type="http://schemas.openxmlformats.org/officeDocument/2006/relationships/image" Target="media/efue-dpalgohn0r8o08wi.png"/><Relationship Id="rId2" Type="http://schemas.openxmlformats.org/officeDocument/2006/relationships/image" Target="media/rxdn4xpnncmgbwgvy0_4m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qdcojhxtfoegymirkr9j.png"/><Relationship Id="rId1" Type="http://schemas.openxmlformats.org/officeDocument/2006/relationships/image" Target="media/90zqrrg3e34qmn5u4y5-k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zodzq7menhtesfofixtab.png"/><Relationship Id="rId1" Type="http://schemas.openxmlformats.org/officeDocument/2006/relationships/image" Target="media/ttkddt2mc8ksxk1new19_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۱۲ ژانویه ۱۹۲۸خطاب به محفل مقدس روحانی فاران</dc:title>
  <dc:creator>Ocean of Lights</dc:creator>
  <cp:lastModifiedBy>Ocean of Lights</cp:lastModifiedBy>
  <cp:revision>1</cp:revision>
  <dcterms:created xsi:type="dcterms:W3CDTF">2026-10-03T09:00:33.094Z</dcterms:created>
  <dcterms:modified xsi:type="dcterms:W3CDTF">2026-10-03T09:00:33.094Z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