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۲۱ ژانویه ۱۹۲۸ خطاب به جناب فرامرز فریدون گشتاسب الله آبادی</w:t>
      </w:r>
    </w:p>
    <w:p>
      <w:pPr>
        <w:pStyle w:val="RtlAuthor"/>
        <w:bidi/>
      </w:pPr>
      <w:r>
        <w:t xml:space="preserve">حضرت ولی امراللّه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3vs4lenfeaidsqbhopidh"/>
      <w:r>
        <w:rPr>
          <w:rtl/>
        </w:rPr>
        <w:t xml:space="preserve">از آثار حضرت ولی امرالله - توقیعات مبارکه جلد سوّم، صفحه ۵۶-۵۸</w:t>
      </w:r>
    </w:p>
    <w:p>
      <w:pPr>
        <w:pStyle w:val="RtlNormalLow"/>
        <w:bidi/>
      </w:pPr>
      <w:r>
        <w:rPr>
          <w:rtl/>
        </w:rPr>
        <w:t xml:space="preserve">بمبئی</w:t>
      </w:r>
      <w:r>
        <w:br/>
      </w:r>
      <w:r>
        <w:rPr>
          <w:rtl/>
        </w:rPr>
        <w:t xml:space="preserve">
جناب فرامرز فریدون گشتاسب الله آبادی علیه بهآءالله ملاحظه نمایند.</w:t>
      </w:r>
    </w:p>
    <w:p>
      <w:pPr>
        <w:pStyle w:val="RtlNormalLow"/>
        <w:bidi/>
      </w:pPr>
      <w:r>
        <w:rPr>
          <w:rtl/>
        </w:rPr>
        <w:t xml:space="preserve">دوست باوفا عریضه آنجناب موّرخه ۲۹ دیسمبر ۱۹۲۷ در ساحت قدس وارد و بلحاظ اطهر محبوب عالمیان حضرت ولّی امرالله روحی لاحبّائه الفدا فائز مطالب مرقومه معلوم و واضح گردید قلم اعلیꞌ میفرماید: «تقوی سردار اعظم است از برای نصرت امر آلهی و جنودیکه لایق این سردار است اخلاق و اعمال طیّبه طاهره مرضیّه بوده و هست.» پس اهل بها باید در نهایت تقدیس و تنزیه سلوک و رفتار نمایند و از تقالید مذمومه و مراسم و عادات غیر مستحسنه اهل غرب بکلّی احتراز و اجتناب نمایند زهد و تقوی شأن مدّعیان محبّت و نفوس ابرار است و الّا رفته رفته روشنائی فضائل عالم انسانی در هویّت قلب خاموش و محو و زائل گردد و ظلمات قبائح و رذائل استیلا یابد و احاطه کند ادب و وقار سبب عزّت و بزرگی انسان است و لهو و لعب و هتّاکی و بی باکی علّت پستی و دنّو و ذلّت در جمیع شئون امتیاز لازم و واجب والّا چه فرقی با دیگران هر عملی که از شأن و مقام انسان بکاهد باید از او اجتناب و دوری جست شرب خمر حرام است و از قلم اعلی منصوص گشته باری امیدواریم که کلّ برضای آلهی موفّق و مؤیّد گردیم جمیع خطاکار و پرگناهیم و اوست بخشنده و مهربان از حق صون و عنایت می طلبیم و حفظ و حراست میجوئیم.</w:t>
      </w:r>
    </w:p>
    <w:p>
      <w:pPr>
        <w:pStyle w:val="RtlNormalLow"/>
        <w:bidi/>
      </w:pPr>
      <w:r>
        <w:rPr>
          <w:rtl/>
        </w:rPr>
        <w:t xml:space="preserve">حسب الامر مبارک مرقوم گردید</w:t>
      </w:r>
      <w:r>
        <w:br/>
      </w:r>
      <w:r>
        <w:rPr>
          <w:rtl/>
        </w:rPr>
        <w:t xml:space="preserve">
نورالدّین زین رجب ۱۳۴۶ ۲۱ ژانویه ۱۹۲۸</w:t>
      </w:r>
    </w:p>
    <w:p>
      <w:pPr>
        <w:pStyle w:val="RtlNormalLow"/>
        <w:bidi/>
      </w:pPr>
      <w:r>
        <w:rPr>
          <w:rtl/>
        </w:rPr>
        <w:t xml:space="preserve">بخط مبارک:</w:t>
      </w:r>
    </w:p>
    <w:p>
      <w:pPr>
        <w:pStyle w:val="RtlNormalLow"/>
        <w:bidi/>
      </w:pPr>
      <w:r>
        <w:rPr>
          <w:rtl/>
        </w:rPr>
        <w:t xml:space="preserve">یار معنوی از حق علیم در نهایت تذلّل و انکسار موفقیت دوستان را استدعا نمایم و از برای یاران آلهی عون و عنایت آسمانی خواهم تا از مکاره و شرور و سیئات این عالم فانی و خاکدان ترا بی محفوظ و مصون مانند و بخلع تقدیس و تنزیه مزیّن گردند و بآنچه رضای آلهی است و علّت اعلای شأن امرالله است موفّق و مفتخر شوند.</w:t>
      </w:r>
    </w:p>
    <w:p>
      <w:pPr>
        <w:pStyle w:val="RtlNormalLow"/>
        <w:bidi/>
      </w:pPr>
      <w:r>
        <w:rPr>
          <w:rtl/>
        </w:rPr>
        <w:t xml:space="preserve">بنده آستانش - شوقی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6rzueucglyjnxtk0h3iyt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kbi2akwfxllh9tkte2qhu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385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386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387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388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38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3vs4lenfeaidsqbhopidh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81;&#1782;-&#1781;&#1784;" TargetMode="External"/><Relationship Id="rId9" Type="http://schemas.openxmlformats.org/officeDocument/2006/relationships/image" Target="media/bflag6hh00hdggsmi5uje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q6sfo0lg6fw6-blseiqvj.png"/><Relationship Id="rId1" Type="http://schemas.openxmlformats.org/officeDocument/2006/relationships/image" Target="media/irmcpu_sxkx4lpkupri41.png"/></Relationships>
</file>

<file path=word/_rels/footer2.xml.rels><?xml version="1.0" encoding="UTF-8"?><Relationships xmlns="http://schemas.openxmlformats.org/package/2006/relationships"><Relationship Id="rId6rzueucglyjnxtk0h3iyt" Type="http://schemas.openxmlformats.org/officeDocument/2006/relationships/hyperlink" Target="https://oceanoflights.org/shoghi-effendi-bkw-11-029-fa" TargetMode="External"/><Relationship Id="rIdkbi2akwfxllh9tkte2qhu" Type="http://schemas.openxmlformats.org/officeDocument/2006/relationships/hyperlink" Target="https://oceanoflights.org" TargetMode="External"/><Relationship Id="rId0" Type="http://schemas.openxmlformats.org/officeDocument/2006/relationships/image" Target="media/yftvwpaphdtspvwdnapj7.png"/><Relationship Id="rId1" Type="http://schemas.openxmlformats.org/officeDocument/2006/relationships/image" Target="media/zcmoben_yc8bnn6hhul_z.png"/><Relationship Id="rId2" Type="http://schemas.openxmlformats.org/officeDocument/2006/relationships/image" Target="media/ni4hentdsvfhpqvxltw5h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3qsslf0exg6aqsoij4z2.png"/><Relationship Id="rId1" Type="http://schemas.openxmlformats.org/officeDocument/2006/relationships/image" Target="media/aogdw51pgsjl4agkmokrk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kn3-fwf-tbsbbqz7bk0_8.png"/><Relationship Id="rId1" Type="http://schemas.openxmlformats.org/officeDocument/2006/relationships/image" Target="media/wxwfzkwoqljkar6kxwoyb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۲۱ ژانویه ۱۹۲۸ خطاب به جناب فرامرز فریدون گشتاسب الله آبادی</dc:title>
  <dc:creator>Ocean of Lights</dc:creator>
  <cp:lastModifiedBy>Ocean of Lights</cp:lastModifiedBy>
  <cp:revision>1</cp:revision>
  <dcterms:created xsi:type="dcterms:W3CDTF">2026-10-22T09:02:18.573Z</dcterms:created>
  <dcterms:modified xsi:type="dcterms:W3CDTF">2026-10-22T09:02:18.573Z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