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5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58"/>
        <w:gridCol w:w="7390"/>
        <w:gridCol w:w="7390"/>
      </w:tblGrid>
      <w:tr w:rsidR="00715A4A" w:rsidTr="00F5577B">
        <w:tc>
          <w:tcPr>
            <w:tcW w:w="458" w:type="dxa"/>
            <w:tcBorders>
              <w:top w:val="nil"/>
              <w:left w:val="nil"/>
              <w:bottom w:val="nil"/>
              <w:right w:val="nil"/>
            </w:tcBorders>
            <w:tcMar>
              <w:top w:w="0" w:type="dxa"/>
              <w:left w:w="0" w:type="dxa"/>
              <w:bottom w:w="0" w:type="dxa"/>
              <w:right w:w="0" w:type="dxa"/>
            </w:tcMar>
          </w:tcPr>
          <w:p w:rsidR="00715A4A" w:rsidRDefault="00715A4A"/>
        </w:tc>
        <w:tc>
          <w:tcPr>
            <w:tcW w:w="7390" w:type="dxa"/>
            <w:tcBorders>
              <w:top w:val="nil"/>
              <w:left w:val="nil"/>
              <w:bottom w:val="nil"/>
              <w:right w:val="nil"/>
            </w:tcBorders>
            <w:tcMar>
              <w:top w:w="0" w:type="dxa"/>
              <w:left w:w="0" w:type="dxa"/>
              <w:bottom w:w="0" w:type="dxa"/>
              <w:right w:w="0" w:type="dxa"/>
            </w:tcMar>
          </w:tcPr>
          <w:p w:rsidR="00715A4A" w:rsidRDefault="00F00352">
            <w:pPr>
              <w:pStyle w:val="Title"/>
            </w:pPr>
            <w:proofErr w:type="spellStart"/>
            <w:r>
              <w:t>Lawḥ-i-Náṣir</w:t>
            </w:r>
            <w:proofErr w:type="spellEnd"/>
          </w:p>
        </w:tc>
        <w:tc>
          <w:tcPr>
            <w:tcW w:w="7390" w:type="dxa"/>
            <w:tcBorders>
              <w:top w:val="nil"/>
              <w:left w:val="nil"/>
              <w:bottom w:val="nil"/>
              <w:right w:val="nil"/>
            </w:tcBorders>
            <w:tcMar>
              <w:top w:w="0" w:type="dxa"/>
              <w:left w:w="0" w:type="dxa"/>
              <w:bottom w:w="0" w:type="dxa"/>
              <w:right w:w="0" w:type="dxa"/>
            </w:tcMar>
          </w:tcPr>
          <w:p w:rsidR="00715A4A" w:rsidRDefault="00F00352">
            <w:pPr>
              <w:pStyle w:val="RTLTitle"/>
              <w:bidi/>
            </w:pPr>
            <w:r>
              <w:rPr>
                <w:rtl/>
              </w:rPr>
              <w:t>لوح نصير</w:t>
            </w:r>
          </w:p>
        </w:tc>
      </w:tr>
      <w:tr w:rsidR="00715A4A" w:rsidTr="00F5577B">
        <w:tc>
          <w:tcPr>
            <w:tcW w:w="458" w:type="dxa"/>
            <w:tcBorders>
              <w:top w:val="nil"/>
              <w:left w:val="nil"/>
              <w:bottom w:val="nil"/>
              <w:right w:val="nil"/>
            </w:tcBorders>
            <w:tcMar>
              <w:top w:w="0" w:type="dxa"/>
              <w:left w:w="0" w:type="dxa"/>
              <w:bottom w:w="0" w:type="dxa"/>
              <w:right w:w="0" w:type="dxa"/>
            </w:tcMar>
          </w:tcPr>
          <w:p w:rsidR="00715A4A" w:rsidRDefault="00715A4A"/>
        </w:tc>
        <w:tc>
          <w:tcPr>
            <w:tcW w:w="7390" w:type="dxa"/>
            <w:tcBorders>
              <w:top w:val="nil"/>
              <w:left w:val="nil"/>
              <w:bottom w:val="nil"/>
              <w:right w:val="nil"/>
            </w:tcBorders>
            <w:tcMar>
              <w:top w:w="0" w:type="dxa"/>
              <w:left w:w="0" w:type="dxa"/>
              <w:bottom w:w="0" w:type="dxa"/>
              <w:right w:w="0" w:type="dxa"/>
            </w:tcMar>
            <w:vAlign w:val="center"/>
          </w:tcPr>
          <w:p w:rsidR="00715A4A" w:rsidRDefault="00F00352">
            <w:pPr>
              <w:pStyle w:val="Author"/>
            </w:pPr>
            <w:proofErr w:type="spellStart"/>
            <w:r>
              <w:t>Bahá’u’lláh</w:t>
            </w:r>
            <w:proofErr w:type="spellEnd"/>
          </w:p>
        </w:tc>
        <w:tc>
          <w:tcPr>
            <w:tcW w:w="7390" w:type="dxa"/>
            <w:tcBorders>
              <w:top w:val="nil"/>
              <w:left w:val="nil"/>
              <w:bottom w:val="nil"/>
              <w:right w:val="nil"/>
            </w:tcBorders>
            <w:tcMar>
              <w:top w:w="0" w:type="dxa"/>
              <w:left w:w="0" w:type="dxa"/>
              <w:bottom w:w="0" w:type="dxa"/>
              <w:right w:w="0" w:type="dxa"/>
            </w:tcMar>
            <w:vAlign w:val="center"/>
          </w:tcPr>
          <w:p w:rsidR="00715A4A" w:rsidRDefault="00F00352">
            <w:pPr>
              <w:pStyle w:val="RTLAuthor"/>
              <w:bidi/>
            </w:pPr>
            <w:proofErr w:type="spellStart"/>
            <w:r>
              <w:t>حضرت</w:t>
            </w:r>
            <w:proofErr w:type="spellEnd"/>
            <w:r>
              <w:t xml:space="preserve"> </w:t>
            </w:r>
            <w:proofErr w:type="spellStart"/>
            <w:r>
              <w:t>بهاءالله</w:t>
            </w:r>
            <w:proofErr w:type="spellEnd"/>
          </w:p>
        </w:tc>
      </w:tr>
      <w:tr w:rsidR="00715A4A" w:rsidTr="00F5577B">
        <w:tc>
          <w:tcPr>
            <w:tcW w:w="458" w:type="dxa"/>
            <w:tcBorders>
              <w:top w:val="nil"/>
              <w:left w:val="nil"/>
              <w:bottom w:val="nil"/>
              <w:right w:val="nil"/>
            </w:tcBorders>
            <w:tcMar>
              <w:top w:w="0" w:type="dxa"/>
              <w:left w:w="0" w:type="dxa"/>
              <w:bottom w:w="0" w:type="dxa"/>
              <w:right w:w="0" w:type="dxa"/>
            </w:tcMar>
          </w:tcPr>
          <w:p w:rsidR="00715A4A" w:rsidRDefault="00715A4A"/>
        </w:tc>
        <w:tc>
          <w:tcPr>
            <w:tcW w:w="7390" w:type="dxa"/>
            <w:tcBorders>
              <w:top w:val="nil"/>
              <w:left w:val="nil"/>
              <w:bottom w:val="nil"/>
              <w:right w:val="nil"/>
            </w:tcBorders>
            <w:tcMar>
              <w:top w:w="0" w:type="dxa"/>
              <w:left w:w="0" w:type="dxa"/>
              <w:bottom w:w="0" w:type="dxa"/>
              <w:right w:w="0" w:type="dxa"/>
            </w:tcMar>
            <w:vAlign w:val="center"/>
          </w:tcPr>
          <w:p w:rsidR="00715A4A" w:rsidRDefault="00F00352">
            <w:pPr>
              <w:pStyle w:val="Description"/>
            </w:pPr>
            <w:r>
              <w:t>Partial translation. Original Persian</w:t>
            </w:r>
          </w:p>
        </w:tc>
        <w:tc>
          <w:tcPr>
            <w:tcW w:w="7390" w:type="dxa"/>
            <w:tcBorders>
              <w:top w:val="nil"/>
              <w:left w:val="nil"/>
              <w:bottom w:val="nil"/>
              <w:right w:val="nil"/>
            </w:tcBorders>
            <w:tcMar>
              <w:top w:w="0" w:type="dxa"/>
              <w:left w:w="0" w:type="dxa"/>
              <w:bottom w:w="0" w:type="dxa"/>
              <w:right w:w="0" w:type="dxa"/>
            </w:tcMar>
            <w:vAlign w:val="center"/>
          </w:tcPr>
          <w:p w:rsidR="00715A4A" w:rsidRDefault="00F00352">
            <w:pPr>
              <w:pStyle w:val="RTLDescription"/>
              <w:bidi/>
            </w:pPr>
            <w:proofErr w:type="spellStart"/>
            <w:r>
              <w:t>نسخه</w:t>
            </w:r>
            <w:proofErr w:type="spellEnd"/>
            <w:r>
              <w:t xml:space="preserve"> </w:t>
            </w:r>
            <w:proofErr w:type="spellStart"/>
            <w:r>
              <w:t>اصل</w:t>
            </w:r>
            <w:proofErr w:type="spellEnd"/>
            <w:r>
              <w:t xml:space="preserve"> </w:t>
            </w:r>
            <w:proofErr w:type="spellStart"/>
            <w:r>
              <w:t>فارسی</w:t>
            </w:r>
            <w:proofErr w:type="spellEnd"/>
          </w:p>
        </w:tc>
      </w:tr>
      <w:tr w:rsidR="00715A4A" w:rsidTr="00F5577B">
        <w:tc>
          <w:tcPr>
            <w:tcW w:w="458" w:type="dxa"/>
            <w:tcBorders>
              <w:top w:val="nil"/>
              <w:left w:val="nil"/>
              <w:bottom w:val="nil"/>
              <w:right w:val="nil"/>
            </w:tcBorders>
            <w:tcMar>
              <w:top w:w="0" w:type="dxa"/>
              <w:left w:w="0" w:type="dxa"/>
              <w:bottom w:w="0" w:type="dxa"/>
              <w:right w:w="0" w:type="dxa"/>
            </w:tcMar>
          </w:tcPr>
          <w:p w:rsidR="00715A4A" w:rsidRDefault="00715A4A"/>
        </w:tc>
        <w:tc>
          <w:tcPr>
            <w:tcW w:w="7390" w:type="dxa"/>
            <w:tcBorders>
              <w:top w:val="nil"/>
              <w:left w:val="nil"/>
              <w:bottom w:val="nil"/>
              <w:right w:val="nil"/>
            </w:tcBorders>
            <w:tcMar>
              <w:top w:w="0" w:type="dxa"/>
              <w:left w:w="0" w:type="dxa"/>
              <w:bottom w:w="0" w:type="dxa"/>
              <w:right w:w="0" w:type="dxa"/>
            </w:tcMar>
          </w:tcPr>
          <w:p w:rsidR="00715A4A" w:rsidRDefault="00F00352">
            <w:pPr>
              <w:spacing w:before="320" w:after="320"/>
              <w:jc w:val="center"/>
            </w:pPr>
            <w:r>
              <w:rPr>
                <w:noProof/>
              </w:rPr>
              <w:drawing>
                <wp:inline distT="0" distB="0" distL="0" distR="0">
                  <wp:extent cx="1371600" cy="266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1371600" cy="266700"/>
                          </a:xfrm>
                          <a:prstGeom prst="rect">
                            <a:avLst/>
                          </a:prstGeom>
                        </pic:spPr>
                      </pic:pic>
                    </a:graphicData>
                  </a:graphic>
                </wp:inline>
              </w:drawing>
            </w:r>
          </w:p>
        </w:tc>
        <w:tc>
          <w:tcPr>
            <w:tcW w:w="7390" w:type="dxa"/>
            <w:tcBorders>
              <w:top w:val="nil"/>
              <w:left w:val="nil"/>
              <w:bottom w:val="nil"/>
              <w:right w:val="nil"/>
            </w:tcBorders>
            <w:tcMar>
              <w:top w:w="0" w:type="dxa"/>
              <w:left w:w="0" w:type="dxa"/>
              <w:bottom w:w="0" w:type="dxa"/>
              <w:right w:w="0" w:type="dxa"/>
            </w:tcMar>
          </w:tcPr>
          <w:p w:rsidR="00715A4A" w:rsidRDefault="00F00352">
            <w:pPr>
              <w:spacing w:before="320" w:after="320"/>
              <w:jc w:val="center"/>
            </w:pPr>
            <w:r>
              <w:rPr>
                <w:noProof/>
              </w:rPr>
              <w:drawing>
                <wp:inline distT="0" distB="0" distL="0" distR="0">
                  <wp:extent cx="1371600" cy="266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1371600" cy="266700"/>
                          </a:xfrm>
                          <a:prstGeom prst="rect">
                            <a:avLst/>
                          </a:prstGeom>
                        </pic:spPr>
                      </pic:pic>
                    </a:graphicData>
                  </a:graphic>
                </wp:inline>
              </w:drawing>
            </w:r>
          </w:p>
        </w:tc>
      </w:tr>
      <w:tr w:rsidR="00715A4A" w:rsidTr="00F5577B">
        <w:tc>
          <w:tcPr>
            <w:tcW w:w="458" w:type="dxa"/>
            <w:tcBorders>
              <w:top w:val="nil"/>
              <w:left w:val="nil"/>
              <w:bottom w:val="single" w:sz="1" w:space="0" w:color="CCCCCC"/>
              <w:right w:val="single" w:sz="1" w:space="0" w:color="CCCCCC"/>
            </w:tcBorders>
            <w:tcMar>
              <w:top w:w="0" w:type="dxa"/>
              <w:bottom w:w="100" w:type="dxa"/>
            </w:tcMar>
          </w:tcPr>
          <w:p w:rsidR="00715A4A" w:rsidRDefault="00715A4A">
            <w:pPr>
              <w:pStyle w:val="NumberCell"/>
            </w:pPr>
          </w:p>
        </w:tc>
        <w:tc>
          <w:tcPr>
            <w:tcW w:w="7390" w:type="dxa"/>
            <w:tcBorders>
              <w:top w:val="nil"/>
              <w:left w:val="nil"/>
              <w:bottom w:val="single" w:sz="1" w:space="0" w:color="CCCCCC"/>
              <w:right w:val="nil"/>
            </w:tcBorders>
            <w:tcMar>
              <w:top w:w="0" w:type="dxa"/>
              <w:left w:w="340" w:type="dxa"/>
              <w:bottom w:w="100" w:type="dxa"/>
              <w:right w:w="220" w:type="dxa"/>
            </w:tcMar>
            <w:vAlign w:val="center"/>
          </w:tcPr>
          <w:p w:rsidR="00715A4A" w:rsidRDefault="00804255">
            <w:pPr>
              <w:pStyle w:val="Heading3"/>
            </w:pPr>
            <w:hyperlink w:anchor="lawh-i-nasir--gleanings-from-the-writings-of-baháulláh" w:history="1"/>
            <w:proofErr w:type="spellStart"/>
            <w:r w:rsidR="00F00352">
              <w:t>Lawh</w:t>
            </w:r>
            <w:proofErr w:type="spellEnd"/>
            <w:r w:rsidR="00F00352">
              <w:t>-</w:t>
            </w:r>
            <w:proofErr w:type="spellStart"/>
            <w:r w:rsidR="00F00352">
              <w:t>i</w:t>
            </w:r>
            <w:proofErr w:type="spellEnd"/>
            <w:r w:rsidR="00F00352">
              <w:t xml:space="preserve">-Nasir – Gleanings </w:t>
            </w:r>
            <w:proofErr w:type="gramStart"/>
            <w:r w:rsidR="00F00352">
              <w:t>From</w:t>
            </w:r>
            <w:proofErr w:type="gramEnd"/>
            <w:r w:rsidR="00F00352">
              <w:t xml:space="preserve"> The Writings of </w:t>
            </w:r>
            <w:proofErr w:type="spellStart"/>
            <w:r w:rsidR="00F00352">
              <w:t>Bahá’u’lláh</w:t>
            </w:r>
            <w:proofErr w:type="spellEnd"/>
          </w:p>
        </w:tc>
        <w:tc>
          <w:tcPr>
            <w:tcW w:w="7390" w:type="dxa"/>
            <w:tcBorders>
              <w:top w:val="nil"/>
              <w:left w:val="nil"/>
              <w:bottom w:val="single" w:sz="1" w:space="0" w:color="CCCCCC"/>
              <w:right w:val="nil"/>
            </w:tcBorders>
            <w:tcMar>
              <w:top w:w="0" w:type="dxa"/>
              <w:left w:w="220" w:type="dxa"/>
              <w:bottom w:w="100" w:type="dxa"/>
              <w:right w:w="340" w:type="dxa"/>
            </w:tcMar>
            <w:vAlign w:val="center"/>
          </w:tcPr>
          <w:p w:rsidR="00715A4A" w:rsidRDefault="00804255">
            <w:pPr>
              <w:pStyle w:val="RTLHeading3Low"/>
              <w:bidi/>
            </w:pPr>
            <w:hyperlink w:anchor="لوح-نصير--حضرت-بهاءالله--مجموعه-الواح-مباركه-چاپ-مصر-صفحه-١٦٦---٢٠٢" w:history="1"/>
            <w:r w:rsidR="00F00352">
              <w:rPr>
                <w:rtl/>
              </w:rPr>
              <w:t>لوح نصير – حضرت بهاءالله – مجموعه الواح مباركه، چاپ مصر، صفحه ١٦٦ - ٢٠٢</w:t>
            </w:r>
          </w:p>
        </w:tc>
      </w:tr>
      <w:tr w:rsidR="00715A4A" w:rsidTr="00F5577B">
        <w:tc>
          <w:tcPr>
            <w:tcW w:w="458" w:type="dxa"/>
            <w:tcBorders>
              <w:top w:val="single" w:sz="1" w:space="0" w:color="CCCCCC"/>
              <w:left w:val="nil"/>
              <w:bottom w:val="single" w:sz="1" w:space="0" w:color="CCCCCC"/>
              <w:right w:val="single" w:sz="1" w:space="0" w:color="CCCCCC"/>
            </w:tcBorders>
            <w:tcMar>
              <w:top w:w="100" w:type="dxa"/>
              <w:bottom w:w="100" w:type="dxa"/>
            </w:tcMar>
          </w:tcPr>
          <w:p w:rsidR="00715A4A" w:rsidRDefault="00715A4A">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tcPr>
          <w:p w:rsidR="00715A4A" w:rsidRDefault="00F00352">
            <w:pPr>
              <w:bidi w:val="0"/>
            </w:pPr>
            <w:r>
              <w:t>* Partial Translation *</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vAlign w:val="center"/>
          </w:tcPr>
          <w:p w:rsidR="00715A4A" w:rsidRDefault="00804255">
            <w:pPr>
              <w:pStyle w:val="RTLHeading2"/>
              <w:bidi/>
            </w:pPr>
            <w:hyperlink w:anchor="-هُوَ-البَهِيُّ-الأَبْهَی-" w:history="1"/>
            <w:r w:rsidR="00F00352">
              <w:rPr>
                <w:rtl/>
              </w:rPr>
              <w:t>﴿ هُوَ البَهِيُّ الأَبْهَی ﴾</w:t>
            </w:r>
          </w:p>
        </w:tc>
      </w:tr>
      <w:tr w:rsidR="005A7F55" w:rsidTr="00E41ECF">
        <w:tc>
          <w:tcPr>
            <w:tcW w:w="458" w:type="dxa"/>
            <w:tcBorders>
              <w:top w:val="single" w:sz="1" w:space="0" w:color="CCCCCC"/>
              <w:left w:val="nil"/>
              <w:bottom w:val="single" w:sz="1" w:space="0" w:color="CCCCCC"/>
              <w:right w:val="single" w:sz="1" w:space="0" w:color="CCCCCC"/>
            </w:tcBorders>
            <w:tcMar>
              <w:top w:w="100" w:type="dxa"/>
              <w:bottom w:w="100" w:type="dxa"/>
            </w:tcMar>
          </w:tcPr>
          <w:p w:rsidR="005A7F55" w:rsidRDefault="005A7F55">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tcPr>
          <w:p w:rsidR="005A7F55" w:rsidRDefault="005A7F55">
            <w:pPr>
              <w:bidi w:val="0"/>
            </w:pPr>
            <w:r>
              <w:t xml:space="preserve">O Nasir, O My servant! God, the Eternal Truth, </w:t>
            </w:r>
            <w:proofErr w:type="spellStart"/>
            <w:r>
              <w:t>beareth</w:t>
            </w:r>
            <w:proofErr w:type="spellEnd"/>
            <w:r>
              <w:t xml:space="preserve"> Me witness. The Celestial Youth hath, in this Day, raised above the heads of men the glorious Chalice of Immortality, and is standing expectant upon His seat, wondering what eye will recognize His glory, and what arm will, unhesitatingly, be stretched forth to seize the Cup from His snow-white Hand and drain it. Only a few have as yet quaffed from this peerless, this soft-flowing grace of the Ancient King. These occupy the loftiest mansions of Paradise, and are firmly established upon the seats of authority. By the righteousness of God! Neither the mirrors of His glory, nor the revealers of His names, nor any created thing, that hath been or will ever be, can ever excel them, if ye be of them that comprehend this truth.</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tcPr>
          <w:p w:rsidR="005A7F55" w:rsidRPr="005A7F55" w:rsidRDefault="005A7F55" w:rsidP="005A7F55">
            <w:pPr>
              <w:rPr>
                <w:sz w:val="24"/>
                <w:szCs w:val="24"/>
              </w:rPr>
            </w:pPr>
            <w:r w:rsidRPr="005A7F55">
              <w:rPr>
                <w:rFonts w:ascii="Times New Roman" w:hAnsi="Times New Roman" w:cs="Times New Roman" w:hint="cs"/>
                <w:sz w:val="24"/>
                <w:szCs w:val="24"/>
                <w:rtl/>
              </w:rPr>
              <w:t>ای</w:t>
            </w:r>
            <w:r w:rsidRPr="005A7F55">
              <w:rPr>
                <w:sz w:val="24"/>
                <w:szCs w:val="24"/>
                <w:rtl/>
              </w:rPr>
              <w:t xml:space="preserve"> </w:t>
            </w:r>
            <w:r w:rsidRPr="005A7F55">
              <w:rPr>
                <w:rFonts w:ascii="Times New Roman" w:hAnsi="Times New Roman" w:cs="Times New Roman" w:hint="cs"/>
                <w:sz w:val="24"/>
                <w:szCs w:val="24"/>
                <w:rtl/>
              </w:rPr>
              <w:t>نصير</w:t>
            </w:r>
            <w:r w:rsidRPr="005A7F55">
              <w:rPr>
                <w:sz w:val="24"/>
                <w:szCs w:val="24"/>
                <w:rtl/>
              </w:rPr>
              <w:t xml:space="preserve"> * </w:t>
            </w:r>
            <w:r w:rsidRPr="005A7F55">
              <w:rPr>
                <w:rFonts w:ascii="Times New Roman" w:hAnsi="Times New Roman" w:cs="Times New Roman" w:hint="cs"/>
                <w:sz w:val="24"/>
                <w:szCs w:val="24"/>
                <w:rtl/>
              </w:rPr>
              <w:t>ای</w:t>
            </w:r>
            <w:r w:rsidRPr="005A7F55">
              <w:rPr>
                <w:sz w:val="24"/>
                <w:szCs w:val="24"/>
                <w:rtl/>
              </w:rPr>
              <w:t xml:space="preserve"> </w:t>
            </w:r>
            <w:r w:rsidRPr="005A7F55">
              <w:rPr>
                <w:rFonts w:ascii="Times New Roman" w:hAnsi="Times New Roman" w:cs="Times New Roman" w:hint="cs"/>
                <w:sz w:val="24"/>
                <w:szCs w:val="24"/>
                <w:rtl/>
              </w:rPr>
              <w:t>عبد</w:t>
            </w:r>
            <w:r w:rsidRPr="005A7F55">
              <w:rPr>
                <w:sz w:val="24"/>
                <w:szCs w:val="24"/>
                <w:rtl/>
              </w:rPr>
              <w:t xml:space="preserve"> </w:t>
            </w:r>
            <w:r w:rsidRPr="005A7F55">
              <w:rPr>
                <w:rFonts w:ascii="Times New Roman" w:hAnsi="Times New Roman" w:cs="Times New Roman" w:hint="cs"/>
                <w:sz w:val="24"/>
                <w:szCs w:val="24"/>
                <w:rtl/>
              </w:rPr>
              <w:t>من</w:t>
            </w:r>
            <w:r w:rsidRPr="005A7F55">
              <w:rPr>
                <w:sz w:val="24"/>
                <w:szCs w:val="24"/>
                <w:rtl/>
              </w:rPr>
              <w:t xml:space="preserve"> </w:t>
            </w:r>
            <w:r w:rsidRPr="005A7F55">
              <w:rPr>
                <w:rFonts w:ascii="Times New Roman" w:hAnsi="Times New Roman" w:cs="Times New Roman" w:hint="cs"/>
                <w:sz w:val="24"/>
                <w:szCs w:val="24"/>
                <w:rtl/>
              </w:rPr>
              <w:t>تاللّه</w:t>
            </w:r>
            <w:r w:rsidRPr="005A7F55">
              <w:rPr>
                <w:sz w:val="24"/>
                <w:szCs w:val="24"/>
                <w:rtl/>
              </w:rPr>
              <w:t xml:space="preserve"> </w:t>
            </w:r>
            <w:r w:rsidRPr="005A7F55">
              <w:rPr>
                <w:rFonts w:ascii="Times New Roman" w:hAnsi="Times New Roman" w:cs="Times New Roman" w:hint="cs"/>
                <w:sz w:val="24"/>
                <w:szCs w:val="24"/>
                <w:rtl/>
              </w:rPr>
              <w:t>الحقّ</w:t>
            </w:r>
            <w:r w:rsidRPr="005A7F55">
              <w:rPr>
                <w:sz w:val="24"/>
                <w:szCs w:val="24"/>
                <w:rtl/>
              </w:rPr>
              <w:t xml:space="preserve"> </w:t>
            </w:r>
            <w:r w:rsidRPr="005A7F55">
              <w:rPr>
                <w:rFonts w:ascii="Times New Roman" w:hAnsi="Times New Roman" w:cs="Times New Roman" w:hint="cs"/>
                <w:sz w:val="24"/>
                <w:szCs w:val="24"/>
                <w:rtl/>
              </w:rPr>
              <w:t>غلام</w:t>
            </w:r>
            <w:r w:rsidRPr="005A7F55">
              <w:rPr>
                <w:sz w:val="24"/>
                <w:szCs w:val="24"/>
                <w:rtl/>
              </w:rPr>
              <w:t xml:space="preserve"> </w:t>
            </w:r>
            <w:r w:rsidRPr="005A7F55">
              <w:rPr>
                <w:rFonts w:ascii="Times New Roman" w:hAnsi="Times New Roman" w:cs="Times New Roman" w:hint="cs"/>
                <w:sz w:val="24"/>
                <w:szCs w:val="24"/>
                <w:rtl/>
              </w:rPr>
              <w:t>روحی</w:t>
            </w:r>
            <w:r w:rsidRPr="005A7F55">
              <w:rPr>
                <w:sz w:val="24"/>
                <w:szCs w:val="24"/>
                <w:rtl/>
              </w:rPr>
              <w:t xml:space="preserve"> </w:t>
            </w:r>
            <w:r w:rsidRPr="005A7F55">
              <w:rPr>
                <w:rFonts w:ascii="Times New Roman" w:hAnsi="Times New Roman" w:cs="Times New Roman" w:hint="cs"/>
                <w:sz w:val="24"/>
                <w:szCs w:val="24"/>
                <w:rtl/>
              </w:rPr>
              <w:t>با</w:t>
            </w:r>
            <w:r w:rsidRPr="005A7F55">
              <w:rPr>
                <w:sz w:val="24"/>
                <w:szCs w:val="24"/>
                <w:rtl/>
              </w:rPr>
              <w:t xml:space="preserve"> </w:t>
            </w:r>
            <w:r w:rsidRPr="005A7F55">
              <w:rPr>
                <w:rFonts w:ascii="Times New Roman" w:hAnsi="Times New Roman" w:cs="Times New Roman" w:hint="cs"/>
                <w:sz w:val="24"/>
                <w:szCs w:val="24"/>
                <w:rtl/>
              </w:rPr>
              <w:t>رحيق</w:t>
            </w:r>
            <w:r w:rsidRPr="005A7F55">
              <w:rPr>
                <w:sz w:val="24"/>
                <w:szCs w:val="24"/>
                <w:rtl/>
              </w:rPr>
              <w:t xml:space="preserve"> </w:t>
            </w:r>
            <w:r w:rsidRPr="005A7F55">
              <w:rPr>
                <w:rFonts w:ascii="Times New Roman" w:hAnsi="Times New Roman" w:cs="Times New Roman" w:hint="cs"/>
                <w:sz w:val="24"/>
                <w:szCs w:val="24"/>
                <w:rtl/>
              </w:rPr>
              <w:t>أبهی</w:t>
            </w:r>
            <w:r w:rsidRPr="005A7F55">
              <w:rPr>
                <w:sz w:val="24"/>
                <w:szCs w:val="24"/>
                <w:rtl/>
              </w:rPr>
              <w:t xml:space="preserve"> </w:t>
            </w:r>
            <w:r w:rsidRPr="005A7F55">
              <w:rPr>
                <w:rFonts w:ascii="Times New Roman" w:hAnsi="Times New Roman" w:cs="Times New Roman" w:hint="cs"/>
                <w:sz w:val="24"/>
                <w:szCs w:val="24"/>
                <w:rtl/>
              </w:rPr>
              <w:t>در</w:t>
            </w:r>
            <w:r w:rsidRPr="005A7F55">
              <w:rPr>
                <w:sz w:val="24"/>
                <w:szCs w:val="24"/>
                <w:rtl/>
              </w:rPr>
              <w:t xml:space="preserve"> </w:t>
            </w:r>
            <w:r w:rsidRPr="005A7F55">
              <w:rPr>
                <w:rFonts w:ascii="Times New Roman" w:hAnsi="Times New Roman" w:cs="Times New Roman" w:hint="cs"/>
                <w:sz w:val="24"/>
                <w:szCs w:val="24"/>
                <w:rtl/>
              </w:rPr>
              <w:t>فوق</w:t>
            </w:r>
            <w:r w:rsidRPr="005A7F55">
              <w:rPr>
                <w:sz w:val="24"/>
                <w:szCs w:val="24"/>
                <w:rtl/>
              </w:rPr>
              <w:t xml:space="preserve"> </w:t>
            </w:r>
            <w:r w:rsidRPr="005A7F55">
              <w:rPr>
                <w:rFonts w:ascii="Times New Roman" w:hAnsi="Times New Roman" w:cs="Times New Roman" w:hint="cs"/>
                <w:sz w:val="24"/>
                <w:szCs w:val="24"/>
                <w:rtl/>
              </w:rPr>
              <w:t>کلّ</w:t>
            </w:r>
            <w:r w:rsidRPr="005A7F55">
              <w:rPr>
                <w:sz w:val="24"/>
                <w:szCs w:val="24"/>
                <w:rtl/>
              </w:rPr>
              <w:t xml:space="preserve"> </w:t>
            </w:r>
            <w:r w:rsidRPr="005A7F55">
              <w:rPr>
                <w:rFonts w:ascii="Times New Roman" w:hAnsi="Times New Roman" w:cs="Times New Roman" w:hint="cs"/>
                <w:sz w:val="24"/>
                <w:szCs w:val="24"/>
                <w:rtl/>
              </w:rPr>
              <w:t>رؤس</w:t>
            </w:r>
            <w:r w:rsidRPr="005A7F55">
              <w:rPr>
                <w:sz w:val="24"/>
                <w:szCs w:val="24"/>
                <w:rtl/>
              </w:rPr>
              <w:t xml:space="preserve"> </w:t>
            </w:r>
            <w:r w:rsidRPr="005A7F55">
              <w:rPr>
                <w:rFonts w:ascii="Times New Roman" w:hAnsi="Times New Roman" w:cs="Times New Roman" w:hint="cs"/>
                <w:sz w:val="24"/>
                <w:szCs w:val="24"/>
                <w:rtl/>
              </w:rPr>
              <w:t>اليوم</w:t>
            </w:r>
            <w:r w:rsidRPr="005A7F55">
              <w:rPr>
                <w:sz w:val="24"/>
                <w:szCs w:val="24"/>
                <w:rtl/>
              </w:rPr>
              <w:t xml:space="preserve"> </w:t>
            </w:r>
            <w:r w:rsidRPr="005A7F55">
              <w:rPr>
                <w:rFonts w:ascii="Times New Roman" w:hAnsi="Times New Roman" w:cs="Times New Roman" w:hint="cs"/>
                <w:sz w:val="24"/>
                <w:szCs w:val="24"/>
                <w:rtl/>
              </w:rPr>
              <w:t>ناظر</w:t>
            </w:r>
            <w:r w:rsidRPr="005A7F55">
              <w:rPr>
                <w:sz w:val="24"/>
                <w:szCs w:val="24"/>
                <w:rtl/>
              </w:rPr>
              <w:t xml:space="preserve"> </w:t>
            </w:r>
            <w:r w:rsidRPr="005A7F55">
              <w:rPr>
                <w:rFonts w:ascii="Times New Roman" w:hAnsi="Times New Roman" w:cs="Times New Roman" w:hint="cs"/>
                <w:sz w:val="24"/>
                <w:szCs w:val="24"/>
                <w:rtl/>
              </w:rPr>
              <w:t>و</w:t>
            </w:r>
            <w:r w:rsidRPr="005A7F55">
              <w:rPr>
                <w:sz w:val="24"/>
                <w:szCs w:val="24"/>
                <w:rtl/>
              </w:rPr>
              <w:t xml:space="preserve"> </w:t>
            </w:r>
            <w:r w:rsidRPr="005A7F55">
              <w:rPr>
                <w:rFonts w:ascii="Times New Roman" w:hAnsi="Times New Roman" w:cs="Times New Roman" w:hint="cs"/>
                <w:sz w:val="24"/>
                <w:szCs w:val="24"/>
                <w:rtl/>
              </w:rPr>
              <w:t>واقف</w:t>
            </w:r>
            <w:r w:rsidRPr="005A7F55">
              <w:rPr>
                <w:sz w:val="24"/>
                <w:szCs w:val="24"/>
                <w:rtl/>
              </w:rPr>
              <w:t xml:space="preserve"> </w:t>
            </w:r>
            <w:r w:rsidRPr="005A7F55">
              <w:rPr>
                <w:rFonts w:ascii="Times New Roman" w:hAnsi="Times New Roman" w:cs="Times New Roman" w:hint="cs"/>
                <w:sz w:val="24"/>
                <w:szCs w:val="24"/>
                <w:rtl/>
              </w:rPr>
              <w:t>که</w:t>
            </w:r>
            <w:r w:rsidRPr="005A7F55">
              <w:rPr>
                <w:sz w:val="24"/>
                <w:szCs w:val="24"/>
                <w:rtl/>
              </w:rPr>
              <w:t xml:space="preserve"> </w:t>
            </w:r>
            <w:r w:rsidRPr="005A7F55">
              <w:rPr>
                <w:rFonts w:ascii="Times New Roman" w:hAnsi="Times New Roman" w:cs="Times New Roman" w:hint="cs"/>
                <w:sz w:val="24"/>
                <w:szCs w:val="24"/>
                <w:rtl/>
              </w:rPr>
              <w:t>کرا</w:t>
            </w:r>
            <w:r w:rsidRPr="005A7F55">
              <w:rPr>
                <w:sz w:val="24"/>
                <w:szCs w:val="24"/>
                <w:rtl/>
              </w:rPr>
              <w:t xml:space="preserve"> </w:t>
            </w:r>
            <w:r w:rsidRPr="005A7F55">
              <w:rPr>
                <w:rFonts w:ascii="Times New Roman" w:hAnsi="Times New Roman" w:cs="Times New Roman" w:hint="cs"/>
                <w:sz w:val="24"/>
                <w:szCs w:val="24"/>
                <w:rtl/>
              </w:rPr>
              <w:t>نظر</w:t>
            </w:r>
            <w:r w:rsidRPr="005A7F55">
              <w:rPr>
                <w:sz w:val="24"/>
                <w:szCs w:val="24"/>
                <w:rtl/>
              </w:rPr>
              <w:t xml:space="preserve"> </w:t>
            </w:r>
            <w:r w:rsidRPr="005A7F55">
              <w:rPr>
                <w:rFonts w:ascii="Times New Roman" w:hAnsi="Times New Roman" w:cs="Times New Roman" w:hint="cs"/>
                <w:sz w:val="24"/>
                <w:szCs w:val="24"/>
                <w:rtl/>
              </w:rPr>
              <w:t>بر</w:t>
            </w:r>
            <w:r w:rsidRPr="005A7F55">
              <w:rPr>
                <w:sz w:val="24"/>
                <w:szCs w:val="24"/>
                <w:rtl/>
              </w:rPr>
              <w:t xml:space="preserve"> </w:t>
            </w:r>
            <w:r w:rsidRPr="005A7F55">
              <w:rPr>
                <w:rFonts w:ascii="Times New Roman" w:hAnsi="Times New Roman" w:cs="Times New Roman" w:hint="cs"/>
                <w:sz w:val="24"/>
                <w:szCs w:val="24"/>
                <w:rtl/>
              </w:rPr>
              <w:t>او</w:t>
            </w:r>
            <w:r w:rsidRPr="005A7F55">
              <w:rPr>
                <w:sz w:val="24"/>
                <w:szCs w:val="24"/>
                <w:rtl/>
              </w:rPr>
              <w:t xml:space="preserve"> </w:t>
            </w:r>
            <w:r w:rsidRPr="005A7F55">
              <w:rPr>
                <w:rFonts w:ascii="Times New Roman" w:hAnsi="Times New Roman" w:cs="Times New Roman" w:hint="cs"/>
                <w:sz w:val="24"/>
                <w:szCs w:val="24"/>
                <w:rtl/>
              </w:rPr>
              <w:t>افتد</w:t>
            </w:r>
            <w:r w:rsidRPr="005A7F55">
              <w:rPr>
                <w:sz w:val="24"/>
                <w:szCs w:val="24"/>
                <w:rtl/>
              </w:rPr>
              <w:t xml:space="preserve"> </w:t>
            </w:r>
            <w:r w:rsidRPr="005A7F55">
              <w:rPr>
                <w:rFonts w:ascii="Times New Roman" w:hAnsi="Times New Roman" w:cs="Times New Roman" w:hint="cs"/>
                <w:sz w:val="24"/>
                <w:szCs w:val="24"/>
                <w:rtl/>
              </w:rPr>
              <w:t>و</w:t>
            </w:r>
            <w:r w:rsidRPr="005A7F55">
              <w:rPr>
                <w:sz w:val="24"/>
                <w:szCs w:val="24"/>
                <w:rtl/>
              </w:rPr>
              <w:t xml:space="preserve"> </w:t>
            </w:r>
            <w:r w:rsidRPr="005A7F55">
              <w:rPr>
                <w:rFonts w:ascii="Times New Roman" w:hAnsi="Times New Roman" w:cs="Times New Roman" w:hint="cs"/>
                <w:sz w:val="24"/>
                <w:szCs w:val="24"/>
                <w:rtl/>
              </w:rPr>
              <w:t>من</w:t>
            </w:r>
            <w:r w:rsidRPr="005A7F55">
              <w:rPr>
                <w:sz w:val="24"/>
                <w:szCs w:val="24"/>
                <w:rtl/>
              </w:rPr>
              <w:t xml:space="preserve"> </w:t>
            </w:r>
            <w:r w:rsidRPr="005A7F55">
              <w:rPr>
                <w:rFonts w:ascii="Times New Roman" w:hAnsi="Times New Roman" w:cs="Times New Roman" w:hint="cs"/>
                <w:sz w:val="24"/>
                <w:szCs w:val="24"/>
                <w:rtl/>
              </w:rPr>
              <w:t>غير</w:t>
            </w:r>
            <w:r w:rsidRPr="005A7F55">
              <w:rPr>
                <w:sz w:val="24"/>
                <w:szCs w:val="24"/>
                <w:rtl/>
              </w:rPr>
              <w:t xml:space="preserve"> </w:t>
            </w:r>
            <w:r w:rsidRPr="005A7F55">
              <w:rPr>
                <w:rFonts w:ascii="Times New Roman" w:hAnsi="Times New Roman" w:cs="Times New Roman" w:hint="cs"/>
                <w:sz w:val="24"/>
                <w:szCs w:val="24"/>
                <w:rtl/>
              </w:rPr>
              <w:t>إشاره</w:t>
            </w:r>
            <w:r w:rsidRPr="005A7F55">
              <w:rPr>
                <w:sz w:val="24"/>
                <w:szCs w:val="24"/>
                <w:rtl/>
              </w:rPr>
              <w:t xml:space="preserve"> </w:t>
            </w:r>
            <w:r w:rsidRPr="005A7F55">
              <w:rPr>
                <w:rFonts w:ascii="Times New Roman" w:hAnsi="Times New Roman" w:cs="Times New Roman" w:hint="cs"/>
                <w:sz w:val="24"/>
                <w:szCs w:val="24"/>
                <w:rtl/>
              </w:rPr>
              <w:t>از</w:t>
            </w:r>
            <w:r w:rsidRPr="005A7F55">
              <w:rPr>
                <w:sz w:val="24"/>
                <w:szCs w:val="24"/>
                <w:rtl/>
              </w:rPr>
              <w:t xml:space="preserve"> </w:t>
            </w:r>
            <w:r w:rsidRPr="005A7F55">
              <w:rPr>
                <w:rFonts w:ascii="Times New Roman" w:hAnsi="Times New Roman" w:cs="Times New Roman" w:hint="cs"/>
                <w:sz w:val="24"/>
                <w:szCs w:val="24"/>
                <w:rtl/>
              </w:rPr>
              <w:t>کف</w:t>
            </w:r>
            <w:r w:rsidRPr="005A7F55">
              <w:rPr>
                <w:sz w:val="24"/>
                <w:szCs w:val="24"/>
                <w:rtl/>
              </w:rPr>
              <w:t xml:space="preserve"> </w:t>
            </w:r>
            <w:r w:rsidRPr="005A7F55">
              <w:rPr>
                <w:rFonts w:ascii="Times New Roman" w:hAnsi="Times New Roman" w:cs="Times New Roman" w:hint="cs"/>
                <w:sz w:val="24"/>
                <w:szCs w:val="24"/>
                <w:rtl/>
              </w:rPr>
              <w:t>بيضايش</w:t>
            </w:r>
            <w:r w:rsidRPr="005A7F55">
              <w:rPr>
                <w:sz w:val="24"/>
                <w:szCs w:val="24"/>
                <w:rtl/>
              </w:rPr>
              <w:t xml:space="preserve"> </w:t>
            </w:r>
            <w:r w:rsidRPr="005A7F55">
              <w:rPr>
                <w:rFonts w:ascii="Times New Roman" w:hAnsi="Times New Roman" w:cs="Times New Roman" w:hint="cs"/>
                <w:sz w:val="24"/>
                <w:szCs w:val="24"/>
                <w:rtl/>
              </w:rPr>
              <w:t>أخذ</w:t>
            </w:r>
            <w:r w:rsidRPr="005A7F55">
              <w:rPr>
                <w:sz w:val="24"/>
                <w:szCs w:val="24"/>
                <w:rtl/>
              </w:rPr>
              <w:t xml:space="preserve"> </w:t>
            </w:r>
            <w:r w:rsidRPr="005A7F55">
              <w:rPr>
                <w:rFonts w:ascii="Times New Roman" w:hAnsi="Times New Roman" w:cs="Times New Roman" w:hint="cs"/>
                <w:sz w:val="24"/>
                <w:szCs w:val="24"/>
                <w:rtl/>
              </w:rPr>
              <w:t>نموده</w:t>
            </w:r>
            <w:r w:rsidRPr="005A7F55">
              <w:rPr>
                <w:sz w:val="24"/>
                <w:szCs w:val="24"/>
                <w:rtl/>
              </w:rPr>
              <w:t xml:space="preserve"> </w:t>
            </w:r>
            <w:r w:rsidRPr="005A7F55">
              <w:rPr>
                <w:rFonts w:ascii="Times New Roman" w:hAnsi="Times New Roman" w:cs="Times New Roman" w:hint="cs"/>
                <w:sz w:val="24"/>
                <w:szCs w:val="24"/>
                <w:rtl/>
              </w:rPr>
              <w:t>بياشامد</w:t>
            </w:r>
            <w:r w:rsidRPr="005A7F55">
              <w:rPr>
                <w:sz w:val="24"/>
                <w:szCs w:val="24"/>
                <w:rtl/>
              </w:rPr>
              <w:t xml:space="preserve"> </w:t>
            </w:r>
            <w:r w:rsidRPr="005A7F55">
              <w:rPr>
                <w:rFonts w:ascii="Times New Roman" w:hAnsi="Times New Roman" w:cs="Times New Roman" w:hint="cs"/>
                <w:sz w:val="24"/>
                <w:szCs w:val="24"/>
                <w:rtl/>
              </w:rPr>
              <w:t>و</w:t>
            </w:r>
            <w:r w:rsidRPr="005A7F55">
              <w:rPr>
                <w:sz w:val="24"/>
                <w:szCs w:val="24"/>
                <w:rtl/>
              </w:rPr>
              <w:t xml:space="preserve"> </w:t>
            </w:r>
            <w:r w:rsidRPr="005A7F55">
              <w:rPr>
                <w:rFonts w:ascii="Times New Roman" w:hAnsi="Times New Roman" w:cs="Times New Roman" w:hint="cs"/>
                <w:sz w:val="24"/>
                <w:szCs w:val="24"/>
                <w:rtl/>
              </w:rPr>
              <w:t>لکن</w:t>
            </w:r>
            <w:r w:rsidRPr="005A7F55">
              <w:rPr>
                <w:sz w:val="24"/>
                <w:szCs w:val="24"/>
                <w:rtl/>
              </w:rPr>
              <w:t xml:space="preserve"> </w:t>
            </w:r>
            <w:r w:rsidRPr="005A7F55">
              <w:rPr>
                <w:rFonts w:ascii="Times New Roman" w:hAnsi="Times New Roman" w:cs="Times New Roman" w:hint="cs"/>
                <w:sz w:val="24"/>
                <w:szCs w:val="24"/>
                <w:rtl/>
              </w:rPr>
              <w:t>هنوز</w:t>
            </w:r>
            <w:r w:rsidRPr="005A7F55">
              <w:rPr>
                <w:sz w:val="24"/>
                <w:szCs w:val="24"/>
                <w:rtl/>
              </w:rPr>
              <w:t xml:space="preserve"> </w:t>
            </w:r>
            <w:r w:rsidRPr="005A7F55">
              <w:rPr>
                <w:rFonts w:ascii="Times New Roman" w:hAnsi="Times New Roman" w:cs="Times New Roman" w:hint="cs"/>
                <w:sz w:val="24"/>
                <w:szCs w:val="24"/>
                <w:rtl/>
              </w:rPr>
              <w:t>احدی</w:t>
            </w:r>
            <w:r w:rsidRPr="005A7F55">
              <w:rPr>
                <w:sz w:val="24"/>
                <w:szCs w:val="24"/>
                <w:rtl/>
              </w:rPr>
              <w:t xml:space="preserve"> </w:t>
            </w:r>
            <w:r w:rsidRPr="005A7F55">
              <w:rPr>
                <w:rFonts w:ascii="Times New Roman" w:hAnsi="Times New Roman" w:cs="Times New Roman" w:hint="cs"/>
                <w:sz w:val="24"/>
                <w:szCs w:val="24"/>
                <w:rtl/>
              </w:rPr>
              <w:t>فايز</w:t>
            </w:r>
            <w:r w:rsidRPr="005A7F55">
              <w:rPr>
                <w:sz w:val="24"/>
                <w:szCs w:val="24"/>
                <w:rtl/>
              </w:rPr>
              <w:t xml:space="preserve"> </w:t>
            </w:r>
            <w:r w:rsidRPr="005A7F55">
              <w:rPr>
                <w:rFonts w:ascii="Times New Roman" w:hAnsi="Times New Roman" w:cs="Times New Roman" w:hint="cs"/>
                <w:sz w:val="24"/>
                <w:szCs w:val="24"/>
                <w:rtl/>
              </w:rPr>
              <w:t>باين</w:t>
            </w:r>
            <w:r w:rsidRPr="005A7F55">
              <w:rPr>
                <w:sz w:val="24"/>
                <w:szCs w:val="24"/>
                <w:rtl/>
              </w:rPr>
              <w:t xml:space="preserve"> </w:t>
            </w:r>
            <w:r w:rsidRPr="005A7F55">
              <w:rPr>
                <w:rFonts w:ascii="Times New Roman" w:hAnsi="Times New Roman" w:cs="Times New Roman" w:hint="cs"/>
                <w:sz w:val="24"/>
                <w:szCs w:val="24"/>
                <w:rtl/>
              </w:rPr>
              <w:t>سلسال</w:t>
            </w:r>
            <w:r w:rsidRPr="005A7F55">
              <w:rPr>
                <w:sz w:val="24"/>
                <w:szCs w:val="24"/>
                <w:rtl/>
              </w:rPr>
              <w:t xml:space="preserve"> </w:t>
            </w:r>
            <w:r w:rsidRPr="005A7F55">
              <w:rPr>
                <w:rFonts w:ascii="Times New Roman" w:hAnsi="Times New Roman" w:cs="Times New Roman" w:hint="cs"/>
                <w:sz w:val="24"/>
                <w:szCs w:val="24"/>
                <w:rtl/>
              </w:rPr>
              <w:t>بی</w:t>
            </w:r>
            <w:r w:rsidRPr="005A7F55">
              <w:rPr>
                <w:sz w:val="24"/>
                <w:szCs w:val="24"/>
                <w:rtl/>
              </w:rPr>
              <w:t xml:space="preserve"> </w:t>
            </w:r>
            <w:r w:rsidRPr="005A7F55">
              <w:rPr>
                <w:rFonts w:ascii="Times New Roman" w:hAnsi="Times New Roman" w:cs="Times New Roman" w:hint="cs"/>
                <w:sz w:val="24"/>
                <w:szCs w:val="24"/>
                <w:rtl/>
              </w:rPr>
              <w:t>مثال</w:t>
            </w:r>
            <w:r w:rsidRPr="005A7F55">
              <w:rPr>
                <w:sz w:val="24"/>
                <w:szCs w:val="24"/>
                <w:rtl/>
              </w:rPr>
              <w:t xml:space="preserve"> </w:t>
            </w:r>
            <w:r w:rsidRPr="005A7F55">
              <w:rPr>
                <w:rFonts w:ascii="Times New Roman" w:hAnsi="Times New Roman" w:cs="Times New Roman" w:hint="cs"/>
                <w:sz w:val="24"/>
                <w:szCs w:val="24"/>
                <w:rtl/>
              </w:rPr>
              <w:t>سلطان</w:t>
            </w:r>
            <w:r w:rsidRPr="005A7F55">
              <w:rPr>
                <w:sz w:val="24"/>
                <w:szCs w:val="24"/>
                <w:rtl/>
              </w:rPr>
              <w:t xml:space="preserve"> </w:t>
            </w:r>
            <w:r w:rsidRPr="005A7F55">
              <w:rPr>
                <w:rFonts w:ascii="Times New Roman" w:hAnsi="Times New Roman" w:cs="Times New Roman" w:hint="cs"/>
                <w:sz w:val="24"/>
                <w:szCs w:val="24"/>
                <w:rtl/>
              </w:rPr>
              <w:t>لا</w:t>
            </w:r>
            <w:r w:rsidRPr="005A7F55">
              <w:rPr>
                <w:sz w:val="24"/>
                <w:szCs w:val="24"/>
                <w:rtl/>
              </w:rPr>
              <w:t xml:space="preserve"> </w:t>
            </w:r>
            <w:r w:rsidRPr="005A7F55">
              <w:rPr>
                <w:rFonts w:ascii="Times New Roman" w:hAnsi="Times New Roman" w:cs="Times New Roman" w:hint="cs"/>
                <w:sz w:val="24"/>
                <w:szCs w:val="24"/>
                <w:rtl/>
              </w:rPr>
              <w:t>يزال</w:t>
            </w:r>
            <w:r w:rsidRPr="005A7F55">
              <w:rPr>
                <w:sz w:val="24"/>
                <w:szCs w:val="24"/>
                <w:rtl/>
              </w:rPr>
              <w:t xml:space="preserve"> </w:t>
            </w:r>
            <w:r w:rsidRPr="005A7F55">
              <w:rPr>
                <w:rFonts w:ascii="Times New Roman" w:hAnsi="Times New Roman" w:cs="Times New Roman" w:hint="cs"/>
                <w:sz w:val="24"/>
                <w:szCs w:val="24"/>
                <w:rtl/>
              </w:rPr>
              <w:t>نشده</w:t>
            </w:r>
            <w:r w:rsidRPr="005A7F55">
              <w:rPr>
                <w:sz w:val="24"/>
                <w:szCs w:val="24"/>
                <w:rtl/>
              </w:rPr>
              <w:t xml:space="preserve"> </w:t>
            </w:r>
            <w:r w:rsidRPr="005A7F55">
              <w:rPr>
                <w:rFonts w:ascii="Times New Roman" w:hAnsi="Times New Roman" w:cs="Times New Roman" w:hint="cs"/>
                <w:sz w:val="24"/>
                <w:szCs w:val="24"/>
                <w:rtl/>
              </w:rPr>
              <w:t>إلّا</w:t>
            </w:r>
            <w:r w:rsidRPr="005A7F55">
              <w:rPr>
                <w:sz w:val="24"/>
                <w:szCs w:val="24"/>
                <w:rtl/>
              </w:rPr>
              <w:t xml:space="preserve"> </w:t>
            </w:r>
            <w:r w:rsidRPr="005A7F55">
              <w:rPr>
                <w:rFonts w:ascii="Times New Roman" w:hAnsi="Times New Roman" w:cs="Times New Roman" w:hint="cs"/>
                <w:sz w:val="24"/>
                <w:szCs w:val="24"/>
                <w:rtl/>
              </w:rPr>
              <w:t>معدودی</w:t>
            </w:r>
            <w:r w:rsidRPr="005A7F55">
              <w:rPr>
                <w:sz w:val="24"/>
                <w:szCs w:val="24"/>
                <w:rtl/>
              </w:rPr>
              <w:t xml:space="preserve"> </w:t>
            </w:r>
            <w:r w:rsidRPr="005A7F55">
              <w:rPr>
                <w:rFonts w:ascii="Times New Roman" w:hAnsi="Times New Roman" w:cs="Times New Roman" w:hint="cs"/>
                <w:sz w:val="24"/>
                <w:szCs w:val="24"/>
                <w:rtl/>
              </w:rPr>
              <w:t>وهُمْ</w:t>
            </w:r>
            <w:r w:rsidRPr="005A7F55">
              <w:rPr>
                <w:sz w:val="24"/>
                <w:szCs w:val="24"/>
                <w:rtl/>
              </w:rPr>
              <w:t xml:space="preserve"> </w:t>
            </w:r>
            <w:r w:rsidRPr="005A7F55">
              <w:rPr>
                <w:rFonts w:ascii="Times New Roman" w:hAnsi="Times New Roman" w:cs="Times New Roman" w:hint="cs"/>
                <w:sz w:val="24"/>
                <w:szCs w:val="24"/>
                <w:rtl/>
              </w:rPr>
              <w:t>فی</w:t>
            </w:r>
            <w:r w:rsidRPr="005A7F55">
              <w:rPr>
                <w:sz w:val="24"/>
                <w:szCs w:val="24"/>
                <w:rtl/>
              </w:rPr>
              <w:t xml:space="preserve"> </w:t>
            </w:r>
            <w:r w:rsidRPr="005A7F55">
              <w:rPr>
                <w:rFonts w:ascii="Times New Roman" w:hAnsi="Times New Roman" w:cs="Times New Roman" w:hint="cs"/>
                <w:sz w:val="24"/>
                <w:szCs w:val="24"/>
                <w:rtl/>
              </w:rPr>
              <w:t>جنّة</w:t>
            </w:r>
            <w:r w:rsidRPr="005A7F55">
              <w:rPr>
                <w:sz w:val="24"/>
                <w:szCs w:val="24"/>
                <w:rtl/>
              </w:rPr>
              <w:t xml:space="preserve"> </w:t>
            </w:r>
            <w:r w:rsidRPr="005A7F55">
              <w:rPr>
                <w:rFonts w:ascii="Times New Roman" w:hAnsi="Times New Roman" w:cs="Times New Roman" w:hint="cs"/>
                <w:sz w:val="24"/>
                <w:szCs w:val="24"/>
                <w:rtl/>
              </w:rPr>
              <w:t>الأعلی</w:t>
            </w:r>
            <w:r w:rsidRPr="005A7F55">
              <w:rPr>
                <w:sz w:val="24"/>
                <w:szCs w:val="24"/>
                <w:rtl/>
              </w:rPr>
              <w:t xml:space="preserve"> </w:t>
            </w:r>
            <w:r w:rsidRPr="005A7F55">
              <w:rPr>
                <w:rFonts w:ascii="Times New Roman" w:hAnsi="Times New Roman" w:cs="Times New Roman" w:hint="cs"/>
                <w:sz w:val="24"/>
                <w:szCs w:val="24"/>
                <w:rtl/>
              </w:rPr>
              <w:t>فوق</w:t>
            </w:r>
            <w:r w:rsidRPr="005A7F55">
              <w:rPr>
                <w:sz w:val="24"/>
                <w:szCs w:val="24"/>
                <w:rtl/>
              </w:rPr>
              <w:t xml:space="preserve"> </w:t>
            </w:r>
            <w:r w:rsidRPr="005A7F55">
              <w:rPr>
                <w:rFonts w:ascii="Times New Roman" w:hAnsi="Times New Roman" w:cs="Times New Roman" w:hint="cs"/>
                <w:sz w:val="24"/>
                <w:szCs w:val="24"/>
                <w:rtl/>
              </w:rPr>
              <w:t>الجِنان</w:t>
            </w:r>
            <w:r w:rsidRPr="005A7F55">
              <w:rPr>
                <w:sz w:val="24"/>
                <w:szCs w:val="24"/>
                <w:rtl/>
              </w:rPr>
              <w:t xml:space="preserve"> </w:t>
            </w:r>
            <w:r w:rsidRPr="005A7F55">
              <w:rPr>
                <w:rFonts w:ascii="Times New Roman" w:hAnsi="Times New Roman" w:cs="Times New Roman" w:hint="cs"/>
                <w:sz w:val="24"/>
                <w:szCs w:val="24"/>
                <w:rtl/>
              </w:rPr>
              <w:t>علی</w:t>
            </w:r>
            <w:r w:rsidRPr="005A7F55">
              <w:rPr>
                <w:sz w:val="24"/>
                <w:szCs w:val="24"/>
                <w:rtl/>
              </w:rPr>
              <w:t xml:space="preserve"> </w:t>
            </w:r>
            <w:r w:rsidRPr="005A7F55">
              <w:rPr>
                <w:rFonts w:ascii="Times New Roman" w:hAnsi="Times New Roman" w:cs="Times New Roman" w:hint="cs"/>
                <w:sz w:val="24"/>
                <w:szCs w:val="24"/>
                <w:rtl/>
              </w:rPr>
              <w:t>سرر</w:t>
            </w:r>
            <w:r w:rsidRPr="005A7F55">
              <w:rPr>
                <w:sz w:val="24"/>
                <w:szCs w:val="24"/>
                <w:rtl/>
              </w:rPr>
              <w:t xml:space="preserve"> </w:t>
            </w:r>
            <w:r w:rsidRPr="005A7F55">
              <w:rPr>
                <w:rFonts w:ascii="Times New Roman" w:hAnsi="Times New Roman" w:cs="Times New Roman" w:hint="cs"/>
                <w:sz w:val="24"/>
                <w:szCs w:val="24"/>
                <w:rtl/>
              </w:rPr>
              <w:t>التّمکين</w:t>
            </w:r>
            <w:r w:rsidRPr="005A7F55">
              <w:rPr>
                <w:sz w:val="24"/>
                <w:szCs w:val="24"/>
                <w:rtl/>
              </w:rPr>
              <w:t xml:space="preserve"> </w:t>
            </w:r>
            <w:r w:rsidRPr="005A7F55">
              <w:rPr>
                <w:rFonts w:ascii="Times New Roman" w:hAnsi="Times New Roman" w:cs="Times New Roman" w:hint="cs"/>
                <w:sz w:val="24"/>
                <w:szCs w:val="24"/>
                <w:rtl/>
              </w:rPr>
              <w:t>هم</w:t>
            </w:r>
            <w:r w:rsidRPr="005A7F55">
              <w:rPr>
                <w:sz w:val="24"/>
                <w:szCs w:val="24"/>
                <w:rtl/>
              </w:rPr>
              <w:t xml:space="preserve"> </w:t>
            </w:r>
            <w:r w:rsidRPr="005A7F55">
              <w:rPr>
                <w:rFonts w:ascii="Times New Roman" w:hAnsi="Times New Roman" w:cs="Times New Roman" w:hint="cs"/>
                <w:sz w:val="24"/>
                <w:szCs w:val="24"/>
                <w:rtl/>
              </w:rPr>
              <w:t>مستقرّون</w:t>
            </w:r>
            <w:r w:rsidRPr="005A7F55">
              <w:rPr>
                <w:sz w:val="24"/>
                <w:szCs w:val="24"/>
                <w:rtl/>
              </w:rPr>
              <w:t xml:space="preserve"> * </w:t>
            </w:r>
            <w:r w:rsidRPr="005A7F55">
              <w:rPr>
                <w:rFonts w:ascii="Times New Roman" w:hAnsi="Times New Roman" w:cs="Times New Roman" w:hint="cs"/>
                <w:sz w:val="24"/>
                <w:szCs w:val="24"/>
                <w:rtl/>
              </w:rPr>
              <w:t>تاللّه</w:t>
            </w:r>
            <w:r w:rsidRPr="005A7F55">
              <w:rPr>
                <w:sz w:val="24"/>
                <w:szCs w:val="24"/>
                <w:rtl/>
              </w:rPr>
              <w:t xml:space="preserve"> </w:t>
            </w:r>
            <w:r w:rsidRPr="005A7F55">
              <w:rPr>
                <w:rFonts w:ascii="Times New Roman" w:hAnsi="Times New Roman" w:cs="Times New Roman" w:hint="cs"/>
                <w:sz w:val="24"/>
                <w:szCs w:val="24"/>
                <w:rtl/>
              </w:rPr>
              <w:t>لن</w:t>
            </w:r>
            <w:r w:rsidRPr="005A7F55">
              <w:rPr>
                <w:sz w:val="24"/>
                <w:szCs w:val="24"/>
                <w:rtl/>
              </w:rPr>
              <w:t xml:space="preserve"> </w:t>
            </w:r>
            <w:r w:rsidRPr="005A7F55">
              <w:rPr>
                <w:rFonts w:ascii="Times New Roman" w:hAnsi="Times New Roman" w:cs="Times New Roman" w:hint="cs"/>
                <w:sz w:val="24"/>
                <w:szCs w:val="24"/>
                <w:rtl/>
              </w:rPr>
              <w:t>يسبقَهم</w:t>
            </w:r>
            <w:r w:rsidRPr="005A7F55">
              <w:rPr>
                <w:sz w:val="24"/>
                <w:szCs w:val="24"/>
                <w:rtl/>
              </w:rPr>
              <w:t xml:space="preserve"> </w:t>
            </w:r>
            <w:r w:rsidRPr="005A7F55">
              <w:rPr>
                <w:rFonts w:ascii="Times New Roman" w:hAnsi="Times New Roman" w:cs="Times New Roman" w:hint="cs"/>
                <w:sz w:val="24"/>
                <w:szCs w:val="24"/>
                <w:rtl/>
              </w:rPr>
              <w:t>المرايا</w:t>
            </w:r>
            <w:r w:rsidRPr="005A7F55">
              <w:rPr>
                <w:sz w:val="24"/>
                <w:szCs w:val="24"/>
                <w:rtl/>
              </w:rPr>
              <w:t xml:space="preserve"> </w:t>
            </w:r>
            <w:r w:rsidRPr="005A7F55">
              <w:rPr>
                <w:rFonts w:ascii="Times New Roman" w:hAnsi="Times New Roman" w:cs="Times New Roman" w:hint="cs"/>
                <w:sz w:val="24"/>
                <w:szCs w:val="24"/>
                <w:rtl/>
              </w:rPr>
              <w:t>و</w:t>
            </w:r>
            <w:r w:rsidRPr="005A7F55">
              <w:rPr>
                <w:sz w:val="24"/>
                <w:szCs w:val="24"/>
                <w:rtl/>
              </w:rPr>
              <w:t xml:space="preserve"> </w:t>
            </w:r>
            <w:r w:rsidRPr="005A7F55">
              <w:rPr>
                <w:rFonts w:ascii="Times New Roman" w:hAnsi="Times New Roman" w:cs="Times New Roman" w:hint="cs"/>
                <w:sz w:val="24"/>
                <w:szCs w:val="24"/>
                <w:rtl/>
              </w:rPr>
              <w:t>لا</w:t>
            </w:r>
            <w:r w:rsidRPr="005A7F55">
              <w:rPr>
                <w:sz w:val="24"/>
                <w:szCs w:val="24"/>
                <w:rtl/>
              </w:rPr>
              <w:t xml:space="preserve"> </w:t>
            </w:r>
            <w:r w:rsidRPr="005A7F55">
              <w:rPr>
                <w:rFonts w:ascii="Times New Roman" w:hAnsi="Times New Roman" w:cs="Times New Roman" w:hint="cs"/>
                <w:sz w:val="24"/>
                <w:szCs w:val="24"/>
                <w:rtl/>
              </w:rPr>
              <w:t>مظاهر</w:t>
            </w:r>
            <w:r w:rsidRPr="005A7F55">
              <w:rPr>
                <w:sz w:val="24"/>
                <w:szCs w:val="24"/>
                <w:rtl/>
              </w:rPr>
              <w:t xml:space="preserve"> </w:t>
            </w:r>
            <w:r w:rsidRPr="005A7F55">
              <w:rPr>
                <w:rFonts w:ascii="Times New Roman" w:hAnsi="Times New Roman" w:cs="Times New Roman" w:hint="cs"/>
                <w:sz w:val="24"/>
                <w:szCs w:val="24"/>
                <w:rtl/>
              </w:rPr>
              <w:t>الأسماءِ</w:t>
            </w:r>
            <w:r w:rsidRPr="005A7F55">
              <w:rPr>
                <w:sz w:val="24"/>
                <w:szCs w:val="24"/>
                <w:rtl/>
              </w:rPr>
              <w:t xml:space="preserve"> </w:t>
            </w:r>
            <w:r w:rsidRPr="005A7F55">
              <w:rPr>
                <w:rFonts w:ascii="Times New Roman" w:hAnsi="Times New Roman" w:cs="Times New Roman" w:hint="cs"/>
                <w:sz w:val="24"/>
                <w:szCs w:val="24"/>
                <w:rtl/>
              </w:rPr>
              <w:t>و</w:t>
            </w:r>
            <w:r w:rsidRPr="005A7F55">
              <w:rPr>
                <w:sz w:val="24"/>
                <w:szCs w:val="24"/>
                <w:rtl/>
              </w:rPr>
              <w:t xml:space="preserve"> </w:t>
            </w:r>
            <w:r w:rsidRPr="005A7F55">
              <w:rPr>
                <w:rFonts w:ascii="Times New Roman" w:hAnsi="Times New Roman" w:cs="Times New Roman" w:hint="cs"/>
                <w:sz w:val="24"/>
                <w:szCs w:val="24"/>
                <w:rtl/>
              </w:rPr>
              <w:t>لا</w:t>
            </w:r>
            <w:r w:rsidRPr="005A7F55">
              <w:rPr>
                <w:sz w:val="24"/>
                <w:szCs w:val="24"/>
                <w:rtl/>
              </w:rPr>
              <w:t xml:space="preserve"> </w:t>
            </w:r>
            <w:r w:rsidRPr="005A7F55">
              <w:rPr>
                <w:rFonts w:ascii="Times New Roman" w:hAnsi="Times New Roman" w:cs="Times New Roman" w:hint="cs"/>
                <w:sz w:val="24"/>
                <w:szCs w:val="24"/>
                <w:rtl/>
              </w:rPr>
              <w:t>کلّ</w:t>
            </w:r>
            <w:r w:rsidRPr="005A7F55">
              <w:rPr>
                <w:sz w:val="24"/>
                <w:szCs w:val="24"/>
                <w:rtl/>
              </w:rPr>
              <w:t xml:space="preserve"> </w:t>
            </w:r>
            <w:r w:rsidRPr="005A7F55">
              <w:rPr>
                <w:rFonts w:ascii="Times New Roman" w:hAnsi="Times New Roman" w:cs="Times New Roman" w:hint="cs"/>
                <w:sz w:val="24"/>
                <w:szCs w:val="24"/>
                <w:rtl/>
              </w:rPr>
              <w:t>ما</w:t>
            </w:r>
            <w:r w:rsidRPr="005A7F55">
              <w:rPr>
                <w:sz w:val="24"/>
                <w:szCs w:val="24"/>
                <w:rtl/>
              </w:rPr>
              <w:t xml:space="preserve"> </w:t>
            </w:r>
            <w:r w:rsidRPr="005A7F55">
              <w:rPr>
                <w:rFonts w:ascii="Times New Roman" w:hAnsi="Times New Roman" w:cs="Times New Roman" w:hint="cs"/>
                <w:sz w:val="24"/>
                <w:szCs w:val="24"/>
                <w:rtl/>
              </w:rPr>
              <w:t>کان</w:t>
            </w:r>
            <w:r w:rsidRPr="005A7F55">
              <w:rPr>
                <w:sz w:val="24"/>
                <w:szCs w:val="24"/>
                <w:rtl/>
              </w:rPr>
              <w:t xml:space="preserve"> </w:t>
            </w:r>
            <w:r w:rsidRPr="005A7F55">
              <w:rPr>
                <w:rFonts w:ascii="Times New Roman" w:hAnsi="Times New Roman" w:cs="Times New Roman" w:hint="cs"/>
                <w:sz w:val="24"/>
                <w:szCs w:val="24"/>
                <w:rtl/>
              </w:rPr>
              <w:t>و</w:t>
            </w:r>
            <w:r w:rsidRPr="005A7F55">
              <w:rPr>
                <w:sz w:val="24"/>
                <w:szCs w:val="24"/>
                <w:rtl/>
              </w:rPr>
              <w:t xml:space="preserve"> </w:t>
            </w:r>
            <w:r w:rsidRPr="005A7F55">
              <w:rPr>
                <w:rFonts w:ascii="Times New Roman" w:hAnsi="Times New Roman" w:cs="Times New Roman" w:hint="cs"/>
                <w:sz w:val="24"/>
                <w:szCs w:val="24"/>
                <w:rtl/>
              </w:rPr>
              <w:t>ما</w:t>
            </w:r>
            <w:r w:rsidRPr="005A7F55">
              <w:rPr>
                <w:sz w:val="24"/>
                <w:szCs w:val="24"/>
                <w:rtl/>
              </w:rPr>
              <w:t xml:space="preserve"> </w:t>
            </w:r>
            <w:r w:rsidRPr="005A7F55">
              <w:rPr>
                <w:rFonts w:ascii="Times New Roman" w:hAnsi="Times New Roman" w:cs="Times New Roman" w:hint="cs"/>
                <w:sz w:val="24"/>
                <w:szCs w:val="24"/>
                <w:rtl/>
              </w:rPr>
              <w:t>يکون</w:t>
            </w:r>
            <w:r w:rsidRPr="005A7F55">
              <w:rPr>
                <w:sz w:val="24"/>
                <w:szCs w:val="24"/>
                <w:rtl/>
              </w:rPr>
              <w:t xml:space="preserve"> </w:t>
            </w:r>
            <w:r w:rsidRPr="005A7F55">
              <w:rPr>
                <w:rFonts w:ascii="Times New Roman" w:hAnsi="Times New Roman" w:cs="Times New Roman" w:hint="cs"/>
                <w:sz w:val="24"/>
                <w:szCs w:val="24"/>
                <w:rtl/>
              </w:rPr>
              <w:t>إن</w:t>
            </w:r>
            <w:r w:rsidRPr="005A7F55">
              <w:rPr>
                <w:sz w:val="24"/>
                <w:szCs w:val="24"/>
                <w:rtl/>
              </w:rPr>
              <w:t xml:space="preserve"> </w:t>
            </w:r>
            <w:r w:rsidRPr="005A7F55">
              <w:rPr>
                <w:rFonts w:ascii="Times New Roman" w:hAnsi="Times New Roman" w:cs="Times New Roman" w:hint="cs"/>
                <w:sz w:val="24"/>
                <w:szCs w:val="24"/>
                <w:rtl/>
              </w:rPr>
              <w:t>أنتم</w:t>
            </w:r>
            <w:r w:rsidRPr="005A7F55">
              <w:rPr>
                <w:sz w:val="24"/>
                <w:szCs w:val="24"/>
                <w:rtl/>
              </w:rPr>
              <w:t xml:space="preserve"> </w:t>
            </w:r>
            <w:r w:rsidRPr="005A7F55">
              <w:rPr>
                <w:rFonts w:ascii="Times New Roman" w:hAnsi="Times New Roman" w:cs="Times New Roman" w:hint="cs"/>
                <w:sz w:val="24"/>
                <w:szCs w:val="24"/>
                <w:rtl/>
              </w:rPr>
              <w:t>من</w:t>
            </w:r>
            <w:r w:rsidRPr="005A7F55">
              <w:rPr>
                <w:sz w:val="24"/>
                <w:szCs w:val="24"/>
                <w:rtl/>
              </w:rPr>
              <w:t xml:space="preserve"> </w:t>
            </w:r>
            <w:r w:rsidRPr="005A7F55">
              <w:rPr>
                <w:rFonts w:ascii="Times New Roman" w:hAnsi="Times New Roman" w:cs="Times New Roman" w:hint="cs"/>
                <w:sz w:val="24"/>
                <w:szCs w:val="24"/>
                <w:rtl/>
              </w:rPr>
              <w:t>العارفين</w:t>
            </w:r>
            <w:r w:rsidRPr="005A7F55">
              <w:rPr>
                <w:sz w:val="24"/>
                <w:szCs w:val="24"/>
                <w:rtl/>
              </w:rPr>
              <w:t>*</w:t>
            </w:r>
          </w:p>
        </w:tc>
      </w:tr>
      <w:tr w:rsidR="005A7F55" w:rsidTr="00F5577B">
        <w:tc>
          <w:tcPr>
            <w:tcW w:w="458" w:type="dxa"/>
            <w:tcBorders>
              <w:top w:val="single" w:sz="1" w:space="0" w:color="CCCCCC"/>
              <w:left w:val="nil"/>
              <w:bottom w:val="single" w:sz="1" w:space="0" w:color="CCCCCC"/>
              <w:right w:val="single" w:sz="1" w:space="0" w:color="CCCCCC"/>
            </w:tcBorders>
            <w:tcMar>
              <w:top w:w="100" w:type="dxa"/>
              <w:bottom w:w="100" w:type="dxa"/>
            </w:tcMar>
          </w:tcPr>
          <w:p w:rsidR="005A7F55" w:rsidRDefault="005A7F55" w:rsidP="00F5577B">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tcPr>
          <w:p w:rsidR="005A7F55" w:rsidRDefault="005A7F55" w:rsidP="00F5577B">
            <w:pPr>
              <w:bidi w:val="0"/>
            </w:pPr>
            <w:r>
              <w:t xml:space="preserve">O Nasir! The excellence of this Day is immensely exalted above the comprehension of men, however extensive their knowledge, however profound their understanding. How much more must it transcend the imaginations of them that have strayed from its light, and been shut out from its glory! </w:t>
            </w:r>
            <w:proofErr w:type="spellStart"/>
            <w:r>
              <w:t>Shouldst</w:t>
            </w:r>
            <w:proofErr w:type="spellEnd"/>
            <w:r>
              <w:t xml:space="preserve"> thou rend asunder the grievous veil that </w:t>
            </w:r>
            <w:proofErr w:type="spellStart"/>
            <w:r>
              <w:t>blindeth</w:t>
            </w:r>
            <w:proofErr w:type="spellEnd"/>
            <w:r>
              <w:t xml:space="preserve"> thy vision, thou wouldst behold such a bounty as naught, from </w:t>
            </w:r>
            <w:r>
              <w:lastRenderedPageBreak/>
              <w:t>the beginning that hath no beginning till the end that hath no end, can either resemble or equal. What language should He Who is the Mouthpiece of God choose to speak, so that they who are shut out as by a veil from Him can recognize His glory? The righteous, inmates of the Kingdom on high, shall drink deep from the Wine of Holiness, in My name, the all-glorious. None other besides them will share such benefits.</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tcPr>
          <w:p w:rsidR="005A7F55" w:rsidRDefault="005A7F55" w:rsidP="00F5577B">
            <w:pPr>
              <w:pStyle w:val="RTLNormalLow"/>
              <w:bidi/>
            </w:pPr>
            <w:r>
              <w:rPr>
                <w:rtl/>
              </w:rPr>
              <w:lastRenderedPageBreak/>
              <w:t>ای نصير * اين نه ايّاميست که عرفان عارفين و ادراک مدرکين فضلشرا درک نمايد تا چه رسد بغافلين و محتجبين * و اگر بصر را از حجبات أکبر مطهّر سازی فضلی مشاهده نمائی که از أوّل لا أوّل الی آخر لا آخر شبه و مثل و ندّ و نظير و مثال از برايش نه بينی * و لکن لسان اللّه بچه بيان ناطق شود که محتجبان درک او نمايند * و الأبرار يشربون من رحيق القدس علی اسمی الأبهی من ملکوت الأعلی و لم يکن لدونهم من نصيب *</w:t>
            </w:r>
          </w:p>
        </w:tc>
      </w:tr>
      <w:tr w:rsidR="005A7F55" w:rsidTr="00F5577B">
        <w:tc>
          <w:tcPr>
            <w:tcW w:w="458" w:type="dxa"/>
            <w:tcBorders>
              <w:top w:val="single" w:sz="1" w:space="0" w:color="CCCCCC"/>
              <w:left w:val="nil"/>
              <w:bottom w:val="single" w:sz="1" w:space="0" w:color="CCCCCC"/>
              <w:right w:val="single" w:sz="1" w:space="0" w:color="CCCCCC"/>
            </w:tcBorders>
            <w:tcMar>
              <w:top w:w="100" w:type="dxa"/>
              <w:bottom w:w="100" w:type="dxa"/>
            </w:tcMar>
          </w:tcPr>
          <w:p w:rsidR="005A7F55" w:rsidRDefault="005A7F55" w:rsidP="00F5577B">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tcPr>
          <w:p w:rsidR="005A7F55" w:rsidRDefault="005A7F55" w:rsidP="00F5577B">
            <w:pPr>
              <w:bidi w:val="0"/>
            </w:pPr>
            <w:r>
              <w:t xml:space="preserve">* Gleanings </w:t>
            </w:r>
            <w:proofErr w:type="gramStart"/>
            <w:r>
              <w:t>From</w:t>
            </w:r>
            <w:proofErr w:type="gramEnd"/>
            <w:r>
              <w:t xml:space="preserve"> The Writings of </w:t>
            </w:r>
            <w:proofErr w:type="spellStart"/>
            <w:r>
              <w:t>Bahá’u’lláh</w:t>
            </w:r>
            <w:proofErr w:type="spellEnd"/>
            <w:r>
              <w:t>, Pages: 107-8 *</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tcPr>
          <w:p w:rsidR="005A7F55" w:rsidRDefault="005A7F55" w:rsidP="00F5577B">
            <w:pPr>
              <w:pStyle w:val="RTLNormalLow"/>
              <w:bidi/>
              <w:rPr>
                <w:rtl/>
              </w:rPr>
            </w:pPr>
          </w:p>
        </w:tc>
      </w:tr>
      <w:tr w:rsidR="005A7F55" w:rsidTr="00F5577B">
        <w:tc>
          <w:tcPr>
            <w:tcW w:w="458" w:type="dxa"/>
            <w:tcBorders>
              <w:top w:val="single" w:sz="1" w:space="0" w:color="CCCCCC"/>
              <w:left w:val="nil"/>
              <w:bottom w:val="single" w:sz="1" w:space="0" w:color="CCCCCC"/>
              <w:right w:val="single" w:sz="1" w:space="0" w:color="CCCCCC"/>
            </w:tcBorders>
            <w:tcMar>
              <w:top w:w="100" w:type="dxa"/>
              <w:bottom w:w="100" w:type="dxa"/>
            </w:tcMar>
          </w:tcPr>
          <w:p w:rsidR="005A7F55" w:rsidRDefault="005A7F55" w:rsidP="00F5577B">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tcPr>
          <w:p w:rsidR="005A7F55" w:rsidRDefault="005A7F55" w:rsidP="00F5577B">
            <w:pPr>
              <w:bidi w:val="0"/>
            </w:pPr>
            <w:r>
              <w:t>************</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tcPr>
          <w:p w:rsidR="005A7F55" w:rsidRDefault="005A7F55" w:rsidP="00F5577B">
            <w:pPr>
              <w:pStyle w:val="RTLNormalLow"/>
              <w:bidi/>
            </w:pPr>
          </w:p>
        </w:tc>
      </w:tr>
      <w:tr w:rsidR="001848F1" w:rsidTr="00893814">
        <w:tc>
          <w:tcPr>
            <w:tcW w:w="458" w:type="dxa"/>
            <w:tcBorders>
              <w:top w:val="single" w:sz="1" w:space="0" w:color="CCCCCC"/>
              <w:left w:val="nil"/>
              <w:bottom w:val="single" w:sz="1" w:space="0" w:color="CCCCCC"/>
              <w:right w:val="single" w:sz="1" w:space="0" w:color="CCCCCC"/>
            </w:tcBorders>
            <w:tcMar>
              <w:top w:w="100" w:type="dxa"/>
              <w:bottom w:w="100" w:type="dxa"/>
            </w:tcMar>
          </w:tcPr>
          <w:p w:rsidR="001848F1" w:rsidRDefault="001848F1" w:rsidP="00F5577B">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tcPr>
          <w:p w:rsidR="001848F1" w:rsidRDefault="001848F1" w:rsidP="00F5577B">
            <w:pPr>
              <w:bidi w:val="0"/>
            </w:pPr>
            <w:r>
              <w:t xml:space="preserve">Tear asunder, in My Name, the veils that have grievously blinded your vision, and, through the power born of your belief in the unity of God, scatter the idols of vain imitation. Enter, then, the holy paradise of the good-pleasure of the All-Merciful. Sanctify your souls from whatsoever is not of God, and taste ye the sweetness of rest within the pale of His vast and mighty Revelation, and beneath the shadow of His supreme and infallible authority. Suffer not yourselves to be </w:t>
            </w:r>
            <w:proofErr w:type="spellStart"/>
            <w:r>
              <w:t>wrapt</w:t>
            </w:r>
            <w:proofErr w:type="spellEnd"/>
            <w:r>
              <w:t xml:space="preserve"> in the dense veils of your selfish desires, inasmuch as I have perfected in every one of you My creation, so that the excellence of My handiwork may be fully revealed unto men. It follows, therefore, that every man hath been, and will continue to be, able of himself to appreciate the Beauty of God, the Glorified. Had he not been endowed with such a </w:t>
            </w:r>
            <w:proofErr w:type="gramStart"/>
            <w:r>
              <w:t>capacity,</w:t>
            </w:r>
            <w:proofErr w:type="gramEnd"/>
            <w:r>
              <w:t xml:space="preserve"> how could he be called to account for his failure? If, in the Day when all the peoples of the earth will be gathered together, any man should, whilst standing in the presence of God, be asked: "Wherefore hast thou disbelieved in My Beauty and turned away from My Self," and if such a man should reply and say: "Inasmuch as all men have erred, and none hath been found willing to turn his face to the Truth, I, too, following their example, have grievously failed to recognize the Beauty of the Eternal," such a plea will, assuredly, be rejected. For the faith of no man can be conditioned by </w:t>
            </w:r>
            <w:proofErr w:type="spellStart"/>
            <w:r>
              <w:t>any one</w:t>
            </w:r>
            <w:proofErr w:type="spellEnd"/>
            <w:r>
              <w:t xml:space="preserve"> except himself.</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tcPr>
          <w:p w:rsidR="006869BB" w:rsidRPr="006869BB" w:rsidRDefault="006869BB" w:rsidP="006869BB">
            <w:pPr>
              <w:pStyle w:val="RTLNormalLow"/>
              <w:bidi/>
              <w:rPr>
                <w:rtl/>
              </w:rPr>
            </w:pPr>
            <w:r w:rsidRPr="006869BB">
              <w:rPr>
                <w:rFonts w:cs="Times New Roman"/>
                <w:rtl/>
              </w:rPr>
              <w:t>به اسمم حجبات غلیظ را بردرید و اصنام تقلید را بقوّت توحید بشکنید و بفضای رضوان قدس رحمن وارد شوید نفس را از آلایش ما سوی الله مطهّر نمائید و در موطن امن کبری و مقرّ عصمت عظمی آسایش کنید بحجاب نفس خود را محتجب مسازید چه که هر نفسی را کامل خلق نمودم تا کمال صنعم مشهود آید پس در اینصورت هر نفسی بنفسه قابل ادراک جمال سبحان بوده و خواهد بود چه که اگر قابل اینمقام نباشد تکلیف از او ساقط و در محضر حشر اکبر بین یدی الله اگر از نفسی سؤال شود که چرا بجمالم مؤمن نشده و از نفسم اعراض نموده‌ و او متمسّک شود بجمیع اهل عالم و معروض دارد که چون احدی اقبال ننمود و کلّ را معرض مشاهده نمودم لذا اقتدا بایشان نموده از جمال ابدیّه دور مانده‌ام هرگز این عذر مسموع نیاید و مقبول نگردد چه که ایمان هیچ نفسی بدون او معلّق نبوده و نخواهد بود​</w:t>
            </w:r>
          </w:p>
          <w:p w:rsidR="006869BB" w:rsidRPr="006869BB" w:rsidRDefault="006869BB" w:rsidP="006869BB">
            <w:pPr>
              <w:pStyle w:val="RTLNormalLow"/>
              <w:rPr>
                <w:rtl/>
              </w:rPr>
            </w:pPr>
          </w:p>
          <w:p w:rsidR="001848F1" w:rsidRDefault="006869BB" w:rsidP="006869BB">
            <w:pPr>
              <w:pStyle w:val="RTLNormalLow"/>
              <w:bidi/>
            </w:pPr>
            <w:r w:rsidRPr="006869BB">
              <w:rPr>
                <w:rFonts w:cs="Times New Roman"/>
                <w:rtl/>
              </w:rPr>
              <w:t>/</w:t>
            </w:r>
          </w:p>
        </w:tc>
      </w:tr>
      <w:tr w:rsidR="001848F1" w:rsidTr="00893814">
        <w:tc>
          <w:tcPr>
            <w:tcW w:w="458" w:type="dxa"/>
            <w:tcBorders>
              <w:top w:val="single" w:sz="1" w:space="0" w:color="CCCCCC"/>
              <w:left w:val="nil"/>
              <w:bottom w:val="single" w:sz="1" w:space="0" w:color="CCCCCC"/>
              <w:right w:val="single" w:sz="1" w:space="0" w:color="CCCCCC"/>
            </w:tcBorders>
            <w:tcMar>
              <w:top w:w="100" w:type="dxa"/>
              <w:bottom w:w="100" w:type="dxa"/>
            </w:tcMar>
          </w:tcPr>
          <w:p w:rsidR="001848F1" w:rsidRDefault="001848F1" w:rsidP="00F5577B">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tcPr>
          <w:p w:rsidR="001848F1" w:rsidRDefault="001848F1" w:rsidP="00F5577B">
            <w:pPr>
              <w:bidi w:val="0"/>
            </w:pPr>
            <w:r>
              <w:t>This is one of the verities that lie enshrined in My Revelation - a verity which I have revealed in all the heavenly Books, which I have caused the Tongue of Grandeur to utter, and the Pen of Power to inscribe. Ponder a while thereon, that with both your inner and outer eye, ye may perceive the subtleties of Divine wisdom and discover the gems of heavenly knowledge which, in clear and weighty language, I have revealed in this exalted and incorruptible Tablet, and that ye may not stray far from the All-Highest Throne, from the Tree beyond which there is no passing, from the Habitation of everlasting might and glory.</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tcPr>
          <w:p w:rsidR="006869BB" w:rsidRPr="006869BB" w:rsidRDefault="006869BB" w:rsidP="006869BB">
            <w:pPr>
              <w:pStyle w:val="RTLNormalLow"/>
              <w:bidi/>
              <w:rPr>
                <w:rtl/>
              </w:rPr>
            </w:pPr>
            <w:r w:rsidRPr="006869BB">
              <w:rPr>
                <w:rFonts w:cs="Times New Roman"/>
                <w:rtl/>
              </w:rPr>
              <w:t>اینست از اسرار تنزیل که در کلّ کتب سماوی بلسان جلیل قدرت نازل فرمودم و بقلم اقتدار ثبت نمودم پس حال قدری تفکّر نمائید تا ببصر ظاهر و باطن بلطافت حکمتیّه و جواهر آثار ملکوتیّه که در این لوح منیعهٴ ابدیّه بخطاب محکمهٴ مبرمه نازل فرمودم مشاهده نموده ادراک نمائید و خود را از مقرّ قصوی و سدرهٴ منتهی و مکمن عزّ ابهی دور مگردانید​</w:t>
            </w:r>
          </w:p>
          <w:p w:rsidR="006869BB" w:rsidRPr="006869BB" w:rsidRDefault="006869BB" w:rsidP="006869BB">
            <w:pPr>
              <w:pStyle w:val="RTLNormalLow"/>
              <w:rPr>
                <w:rtl/>
              </w:rPr>
            </w:pPr>
          </w:p>
          <w:p w:rsidR="001848F1" w:rsidRDefault="001848F1" w:rsidP="006869BB">
            <w:pPr>
              <w:pStyle w:val="RTLNormalLow"/>
              <w:bidi/>
              <w:rPr>
                <w:rtl/>
              </w:rPr>
            </w:pPr>
          </w:p>
        </w:tc>
      </w:tr>
      <w:tr w:rsidR="001848F1" w:rsidTr="002B4D30">
        <w:tc>
          <w:tcPr>
            <w:tcW w:w="458" w:type="dxa"/>
            <w:tcBorders>
              <w:top w:val="single" w:sz="1" w:space="0" w:color="CCCCCC"/>
              <w:left w:val="nil"/>
              <w:bottom w:val="single" w:sz="1" w:space="0" w:color="CCCCCC"/>
              <w:right w:val="single" w:sz="1" w:space="0" w:color="CCCCCC"/>
            </w:tcBorders>
            <w:tcMar>
              <w:top w:w="100" w:type="dxa"/>
              <w:bottom w:w="100" w:type="dxa"/>
            </w:tcMar>
          </w:tcPr>
          <w:p w:rsidR="001848F1" w:rsidRDefault="001848F1" w:rsidP="00F5577B">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tcPr>
          <w:p w:rsidR="001848F1" w:rsidRDefault="001848F1" w:rsidP="00F5577B">
            <w:pPr>
              <w:bidi w:val="0"/>
            </w:pPr>
            <w:r>
              <w:t xml:space="preserve">The signs of God shine as manifest and resplendent as the sun amidst the works of His creatures. Whatsoever </w:t>
            </w:r>
            <w:proofErr w:type="spellStart"/>
            <w:r>
              <w:t>proceedeth</w:t>
            </w:r>
            <w:proofErr w:type="spellEnd"/>
            <w:r>
              <w:t xml:space="preserve"> from Him is apart, and will always remain distinguished, from the inventions of men. From the Source of His knowledge countless Luminaries of learning and wisdom have risen, and out of the Paradise of His Pen the breath of the All-Merciful hath continually been wafted to the hearts and souls of men. Happy are they that have recognized this truth.</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tcPr>
          <w:p w:rsidR="003A2E99" w:rsidRPr="003A2E99" w:rsidRDefault="003A2E99" w:rsidP="003A2E99">
            <w:pPr>
              <w:pStyle w:val="RTLNormalLow"/>
              <w:rPr>
                <w:rtl/>
              </w:rPr>
            </w:pPr>
            <w:r w:rsidRPr="003A2E99">
              <w:rPr>
                <w:rFonts w:cs="Times New Roman"/>
                <w:rtl/>
              </w:rPr>
              <w:t>آثار حقّ چون شمس بین آثار عباد او مشرق و لایح است و هیچ شأنی از شئون او بدون او مشتبه نگردد از مشرق علمش شموس علم و معانی مشرق و از رضوان مدادش نفحات رحمن مرسل فهنیئاً للعارفین​</w:t>
            </w:r>
          </w:p>
          <w:p w:rsidR="003A2E99" w:rsidRPr="003A2E99" w:rsidRDefault="003A2E99" w:rsidP="003A2E99">
            <w:pPr>
              <w:pStyle w:val="RTLNormalLow"/>
              <w:rPr>
                <w:rtl/>
              </w:rPr>
            </w:pPr>
          </w:p>
          <w:p w:rsidR="001848F1" w:rsidRDefault="003A2E99" w:rsidP="003A2E99">
            <w:pPr>
              <w:pStyle w:val="RTLNormalLow"/>
              <w:bidi/>
              <w:rPr>
                <w:rtl/>
              </w:rPr>
            </w:pPr>
            <w:r w:rsidRPr="003A2E99">
              <w:rPr>
                <w:rFonts w:cs="Times New Roman"/>
                <w:rtl/>
              </w:rPr>
              <w:t>/</w:t>
            </w:r>
          </w:p>
        </w:tc>
      </w:tr>
      <w:tr w:rsidR="001848F1" w:rsidTr="00E41ECF">
        <w:tc>
          <w:tcPr>
            <w:tcW w:w="458" w:type="dxa"/>
            <w:tcBorders>
              <w:top w:val="single" w:sz="1" w:space="0" w:color="CCCCCC"/>
              <w:left w:val="nil"/>
              <w:bottom w:val="single" w:sz="1" w:space="0" w:color="CCCCCC"/>
              <w:right w:val="single" w:sz="1" w:space="0" w:color="CCCCCC"/>
            </w:tcBorders>
            <w:tcMar>
              <w:top w:w="100" w:type="dxa"/>
              <w:bottom w:w="100" w:type="dxa"/>
            </w:tcMar>
          </w:tcPr>
          <w:p w:rsidR="001848F1" w:rsidRDefault="001848F1" w:rsidP="00F5577B">
            <w:pPr>
              <w:pStyle w:val="NumberCell"/>
            </w:pPr>
          </w:p>
        </w:tc>
        <w:tc>
          <w:tcPr>
            <w:tcW w:w="7390" w:type="dxa"/>
            <w:tcBorders>
              <w:top w:val="single" w:sz="1" w:space="0" w:color="CCCCCC"/>
              <w:left w:val="nil"/>
              <w:bottom w:val="single" w:sz="1" w:space="0" w:color="CCCCCC"/>
              <w:right w:val="nil"/>
            </w:tcBorders>
            <w:tcMar>
              <w:top w:w="100" w:type="dxa"/>
              <w:left w:w="340" w:type="dxa"/>
              <w:bottom w:w="100" w:type="dxa"/>
              <w:right w:w="220" w:type="dxa"/>
            </w:tcMar>
          </w:tcPr>
          <w:p w:rsidR="001848F1" w:rsidRDefault="001848F1" w:rsidP="00F5577B">
            <w:pPr>
              <w:bidi w:val="0"/>
            </w:pPr>
            <w:r>
              <w:t xml:space="preserve">* Gleanings </w:t>
            </w:r>
            <w:proofErr w:type="gramStart"/>
            <w:r>
              <w:t>From</w:t>
            </w:r>
            <w:proofErr w:type="gramEnd"/>
            <w:r>
              <w:t xml:space="preserve"> The Writings of </w:t>
            </w:r>
            <w:proofErr w:type="spellStart"/>
            <w:r>
              <w:t>Bahá’u’lláh</w:t>
            </w:r>
            <w:proofErr w:type="spellEnd"/>
            <w:r>
              <w:t>, Pages: 143 - 144 *</w:t>
            </w:r>
          </w:p>
        </w:tc>
        <w:tc>
          <w:tcPr>
            <w:tcW w:w="7390" w:type="dxa"/>
            <w:tcBorders>
              <w:top w:val="single" w:sz="1" w:space="0" w:color="CCCCCC"/>
              <w:left w:val="nil"/>
              <w:bottom w:val="single" w:sz="1" w:space="0" w:color="CCCCCC"/>
              <w:right w:val="nil"/>
            </w:tcBorders>
            <w:tcMar>
              <w:top w:w="100" w:type="dxa"/>
              <w:left w:w="220" w:type="dxa"/>
              <w:bottom w:w="100" w:type="dxa"/>
              <w:right w:w="340" w:type="dxa"/>
            </w:tcMar>
          </w:tcPr>
          <w:p w:rsidR="001848F1" w:rsidRDefault="001848F1" w:rsidP="00F5577B">
            <w:pPr>
              <w:pStyle w:val="RTLNormalLow"/>
              <w:bidi/>
            </w:pPr>
          </w:p>
        </w:tc>
      </w:tr>
    </w:tbl>
    <w:p w:rsidR="00715A4A" w:rsidRDefault="00A37F2C">
      <w:r>
        <w:tab/>
      </w:r>
      <w:r>
        <w:tab/>
      </w:r>
      <w:r>
        <w:tab/>
      </w:r>
      <w:r>
        <w:tab/>
      </w:r>
      <w:r>
        <w:tab/>
      </w:r>
      <w:r>
        <w:tab/>
      </w:r>
      <w:r>
        <w:tab/>
      </w:r>
      <w:r>
        <w:tab/>
      </w:r>
      <w:r>
        <w:tab/>
      </w:r>
      <w:r>
        <w:rPr>
          <w:noProof/>
        </w:rPr>
        <w:drawing>
          <wp:inline distT="0" distB="0" distL="0" distR="0" wp14:anchorId="7F92F5B2" wp14:editId="43E8B630">
            <wp:extent cx="1371600" cy="2667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1371600" cy="266700"/>
                    </a:xfrm>
                    <a:prstGeom prst="rect">
                      <a:avLst/>
                    </a:prstGeom>
                  </pic:spPr>
                </pic:pic>
              </a:graphicData>
            </a:graphic>
          </wp:inline>
        </w:drawing>
      </w:r>
      <w:bookmarkStart w:id="0" w:name="_GoBack"/>
      <w:bookmarkEnd w:id="0"/>
    </w:p>
    <w:sectPr w:rsidR="00715A4A">
      <w:headerReference w:type="default" r:id="rId8"/>
      <w:footerReference w:type="default" r:id="rId9"/>
      <w:headerReference w:type="first" r:id="rId10"/>
      <w:footerReference w:type="first" r:id="rId11"/>
      <w:pgSz w:w="16838" w:h="11906" w:orient="landscape"/>
      <w:pgMar w:top="620" w:right="800" w:bottom="1200" w:left="800" w:header="240" w:footer="1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4255" w:rsidRDefault="00804255">
      <w:pPr>
        <w:spacing w:line="240" w:lineRule="auto"/>
      </w:pPr>
      <w:r>
        <w:separator/>
      </w:r>
    </w:p>
  </w:endnote>
  <w:endnote w:type="continuationSeparator" w:id="0">
    <w:p w:rsidR="00804255" w:rsidRDefault="008042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miri">
    <w:altName w:val="Cambria"/>
    <w:panose1 w:val="00000000000000000000"/>
    <w:charset w:val="00"/>
    <w:family w:val="roman"/>
    <w:notTrueType/>
    <w:pitch w:val="default"/>
  </w:font>
  <w:font w:name="Montserrat">
    <w:panose1 w:val="00000500000000000000"/>
    <w:charset w:val="00"/>
    <w:family w:val="auto"/>
    <w:pitch w:val="variable"/>
    <w:sig w:usb0="2000020F" w:usb1="00000003"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Liberation Mono">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1ECF" w:rsidRDefault="00E41ECF">
    <w:pPr>
      <w:pStyle w:val="Footer"/>
      <w:spacing w:after="340"/>
    </w:pPr>
    <w:r>
      <w:rPr>
        <w:noProof/>
      </w:rPr>
      <w:drawing>
        <wp:anchor distT="0" distB="0" distL="0" distR="0" simplePos="0" relativeHeight="251656192" behindDoc="0" locked="0" layoutInCell="1" allowOverlap="1">
          <wp:simplePos x="0" y="0"/>
          <wp:positionH relativeFrom="page">
            <wp:posOffset>38100</wp:posOffset>
          </wp:positionH>
          <wp:positionV relativeFrom="page">
            <wp:posOffset>6379210</wp:posOffset>
          </wp:positionV>
          <wp:extent cx="1143000" cy="11430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rot="-5400000">
                    <a:off x="0" y="0"/>
                    <a:ext cx="1143000" cy="1143000"/>
                  </a:xfrm>
                  <a:prstGeom prst="rect">
                    <a:avLst/>
                  </a:prstGeom>
                </pic:spPr>
              </pic:pic>
            </a:graphicData>
          </a:graphic>
        </wp:anchor>
      </w:drawing>
    </w:r>
    <w:r>
      <w:rPr>
        <w:noProof/>
      </w:rPr>
      <w:drawing>
        <wp:anchor distT="0" distB="0" distL="0" distR="0" simplePos="0" relativeHeight="251657216" behindDoc="0" locked="0" layoutInCell="1" allowOverlap="1">
          <wp:simplePos x="0" y="0"/>
          <wp:positionH relativeFrom="page">
            <wp:posOffset>9511030</wp:posOffset>
          </wp:positionH>
          <wp:positionV relativeFrom="page">
            <wp:posOffset>6379210</wp:posOffset>
          </wp:positionV>
          <wp:extent cx="1143000" cy="11430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rot="10800000">
                    <a:off x="0" y="0"/>
                    <a:ext cx="1143000" cy="1143000"/>
                  </a:xfrm>
                  <a:prstGeom prst="rect">
                    <a:avLst/>
                  </a:prstGeom>
                </pic:spPr>
              </pic:pic>
            </a:graphicData>
          </a:graphic>
        </wp:anchor>
      </w:drawing>
    </w:r>
    <w:r>
      <w:fldChar w:fldCharType="begin"/>
    </w:r>
    <w:r>
      <w:instrText>PAGE</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1ECF" w:rsidRDefault="00E41ECF">
    <w:pPr>
      <w:pStyle w:val="Footer"/>
      <w:spacing w:line="14" w:lineRule="auto"/>
    </w:pPr>
    <w:r>
      <w:rPr>
        <w:noProof/>
      </w:rPr>
      <w:drawing>
        <wp:anchor distT="0" distB="0" distL="0" distR="0" simplePos="0" relativeHeight="251660288" behindDoc="0" locked="0" layoutInCell="1" allowOverlap="1">
          <wp:simplePos x="0" y="0"/>
          <wp:positionH relativeFrom="page">
            <wp:posOffset>38100</wp:posOffset>
          </wp:positionH>
          <wp:positionV relativeFrom="page">
            <wp:posOffset>6379210</wp:posOffset>
          </wp:positionV>
          <wp:extent cx="1143000" cy="11430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rot="-5400000">
                    <a:off x="0" y="0"/>
                    <a:ext cx="1143000" cy="1143000"/>
                  </a:xfrm>
                  <a:prstGeom prst="rect">
                    <a:avLst/>
                  </a:prstGeom>
                </pic:spPr>
              </pic:pic>
            </a:graphicData>
          </a:graphic>
        </wp:anchor>
      </w:drawing>
    </w:r>
    <w:r>
      <w:rPr>
        <w:noProof/>
      </w:rPr>
      <w:drawing>
        <wp:anchor distT="0" distB="0" distL="0" distR="0" simplePos="0" relativeHeight="251661312" behindDoc="0" locked="0" layoutInCell="1" allowOverlap="1">
          <wp:simplePos x="0" y="0"/>
          <wp:positionH relativeFrom="page">
            <wp:posOffset>9511030</wp:posOffset>
          </wp:positionH>
          <wp:positionV relativeFrom="page">
            <wp:posOffset>6379210</wp:posOffset>
          </wp:positionV>
          <wp:extent cx="1143000" cy="11430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rot="10800000">
                    <a:off x="0" y="0"/>
                    <a:ext cx="1143000" cy="1143000"/>
                  </a:xfrm>
                  <a:prstGeom prst="rect">
                    <a:avLst/>
                  </a:prstGeom>
                </pic:spPr>
              </pic:pic>
            </a:graphicData>
          </a:graphic>
        </wp:anchor>
      </w:drawing>
    </w:r>
  </w:p>
  <w:tbl>
    <w:tblPr>
      <w:tblW w:w="14790" w:type="dxa"/>
      <w:tblInd w:w="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3311"/>
      <w:gridCol w:w="1479"/>
    </w:tblGrid>
    <w:tr w:rsidR="00E41ECF">
      <w:tc>
        <w:tcPr>
          <w:tcW w:w="13714" w:type="dxa"/>
          <w:tcBorders>
            <w:top w:val="nil"/>
            <w:left w:val="nil"/>
            <w:bottom w:val="nil"/>
            <w:right w:val="nil"/>
          </w:tcBorders>
          <w:tcMar>
            <w:top w:w="0" w:type="dxa"/>
            <w:left w:w="0" w:type="dxa"/>
            <w:bottom w:w="0" w:type="dxa"/>
            <w:right w:w="0" w:type="dxa"/>
          </w:tcMar>
        </w:tcPr>
        <w:tbl>
          <w:tblPr>
            <w:tblW w:w="7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468"/>
            <w:gridCol w:w="1469"/>
            <w:gridCol w:w="4563"/>
          </w:tblGrid>
          <w:tr w:rsidR="00E41ECF">
            <w:tc>
              <w:tcPr>
                <w:tcW w:w="1400" w:type="dxa"/>
                <w:tcBorders>
                  <w:top w:val="nil"/>
                  <w:left w:val="nil"/>
                  <w:bottom w:val="nil"/>
                  <w:right w:val="nil"/>
                </w:tcBorders>
                <w:tcMar>
                  <w:top w:w="0" w:type="dxa"/>
                  <w:left w:w="350" w:type="dxa"/>
                  <w:bottom w:w="60" w:type="dxa"/>
                  <w:right w:w="350" w:type="dxa"/>
                </w:tcMar>
              </w:tcPr>
              <w:p w:rsidR="00E41ECF" w:rsidRDefault="00804255">
                <w:pPr>
                  <w:pStyle w:val="QrCode"/>
                </w:pPr>
                <w:hyperlink r:id="rId2" w:history="1">
                  <w:r w:rsidR="00E41ECF">
                    <w:rPr>
                      <w:noProof/>
                    </w:rPr>
                    <w:drawing>
                      <wp:inline distT="0" distB="0" distL="0" distR="0">
                        <wp:extent cx="444500" cy="4445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3"/>
                                <a:srcRect/>
                                <a:stretch>
                                  <a:fillRect/>
                                </a:stretch>
                              </pic:blipFill>
                              <pic:spPr bwMode="auto">
                                <a:xfrm>
                                  <a:off x="0" y="0"/>
                                  <a:ext cx="444500" cy="444500"/>
                                </a:xfrm>
                                <a:prstGeom prst="rect">
                                  <a:avLst/>
                                </a:prstGeom>
                              </pic:spPr>
                            </pic:pic>
                          </a:graphicData>
                        </a:graphic>
                      </wp:inline>
                    </w:drawing>
                  </w:r>
                </w:hyperlink>
              </w:p>
            </w:tc>
            <w:tc>
              <w:tcPr>
                <w:tcW w:w="1400" w:type="dxa"/>
                <w:tcBorders>
                  <w:top w:val="nil"/>
                  <w:left w:val="nil"/>
                  <w:bottom w:val="nil"/>
                  <w:right w:val="nil"/>
                </w:tcBorders>
                <w:tcMar>
                  <w:top w:w="0" w:type="dxa"/>
                  <w:left w:w="350" w:type="dxa"/>
                  <w:bottom w:w="60" w:type="dxa"/>
                  <w:right w:w="350" w:type="dxa"/>
                </w:tcMar>
              </w:tcPr>
              <w:p w:rsidR="00E41ECF" w:rsidRDefault="00804255">
                <w:pPr>
                  <w:pStyle w:val="QrCode"/>
                </w:pPr>
                <w:hyperlink r:id="rId4" w:history="1">
                  <w:r w:rsidR="00E41ECF">
                    <w:rPr>
                      <w:noProof/>
                    </w:rPr>
                    <w:drawing>
                      <wp:inline distT="0" distB="0" distL="0" distR="0">
                        <wp:extent cx="444500" cy="4445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444500" cy="444500"/>
                                </a:xfrm>
                                <a:prstGeom prst="rect">
                                  <a:avLst/>
                                </a:prstGeom>
                              </pic:spPr>
                            </pic:pic>
                          </a:graphicData>
                        </a:graphic>
                      </wp:inline>
                    </w:drawing>
                  </w:r>
                </w:hyperlink>
              </w:p>
            </w:tc>
            <w:tc>
              <w:tcPr>
                <w:tcW w:w="4350" w:type="dxa"/>
                <w:tcBorders>
                  <w:top w:val="nil"/>
                  <w:left w:val="nil"/>
                  <w:bottom w:val="nil"/>
                  <w:right w:val="nil"/>
                </w:tcBorders>
                <w:tcMar>
                  <w:top w:w="0" w:type="dxa"/>
                  <w:left w:w="350" w:type="dxa"/>
                  <w:bottom w:w="0" w:type="dxa"/>
                  <w:right w:w="0" w:type="dxa"/>
                </w:tcMar>
                <w:vAlign w:val="bottom"/>
              </w:tcPr>
              <w:p w:rsidR="00E41ECF" w:rsidRDefault="00804255">
                <w:pPr>
                  <w:pStyle w:val="SiteLink"/>
                </w:pPr>
                <w:hyperlink r:id="rId6" w:history="1">
                  <w:r w:rsidR="00E41ECF">
                    <w:rPr>
                      <w:rStyle w:val="Hyperlink"/>
                    </w:rPr>
                    <w:t>oceanoflights.org</w:t>
                  </w:r>
                </w:hyperlink>
              </w:p>
            </w:tc>
          </w:tr>
          <w:tr w:rsidR="00E41ECF">
            <w:tc>
              <w:tcPr>
                <w:tcW w:w="1400" w:type="dxa"/>
                <w:tcBorders>
                  <w:top w:val="nil"/>
                  <w:left w:val="nil"/>
                  <w:bottom w:val="nil"/>
                  <w:right w:val="nil"/>
                </w:tcBorders>
                <w:tcMar>
                  <w:top w:w="0" w:type="dxa"/>
                  <w:left w:w="0" w:type="dxa"/>
                  <w:bottom w:w="0" w:type="dxa"/>
                  <w:right w:w="0" w:type="dxa"/>
                </w:tcMar>
              </w:tcPr>
              <w:p w:rsidR="00E41ECF" w:rsidRDefault="00E41ECF">
                <w:pPr>
                  <w:pStyle w:val="QrDescription"/>
                </w:pPr>
                <w:r>
                  <w:t>PART-TRANSLATION</w:t>
                </w:r>
              </w:p>
            </w:tc>
            <w:tc>
              <w:tcPr>
                <w:tcW w:w="1400" w:type="dxa"/>
                <w:tcBorders>
                  <w:top w:val="nil"/>
                  <w:left w:val="nil"/>
                  <w:bottom w:val="nil"/>
                  <w:right w:val="nil"/>
                </w:tcBorders>
                <w:tcMar>
                  <w:top w:w="0" w:type="dxa"/>
                  <w:left w:w="0" w:type="dxa"/>
                  <w:bottom w:w="0" w:type="dxa"/>
                  <w:right w:w="0" w:type="dxa"/>
                </w:tcMar>
              </w:tcPr>
              <w:p w:rsidR="00E41ECF" w:rsidRDefault="00E41ECF">
                <w:pPr>
                  <w:pStyle w:val="QrDescription"/>
                </w:pPr>
                <w:r>
                  <w:t>ORIGINAL</w:t>
                </w:r>
              </w:p>
            </w:tc>
            <w:tc>
              <w:tcPr>
                <w:tcW w:w="4350" w:type="dxa"/>
                <w:tcBorders>
                  <w:top w:val="nil"/>
                  <w:left w:val="nil"/>
                  <w:bottom w:val="nil"/>
                  <w:right w:val="nil"/>
                </w:tcBorders>
                <w:tcMar>
                  <w:top w:w="0" w:type="dxa"/>
                  <w:left w:w="0" w:type="dxa"/>
                  <w:bottom w:w="0" w:type="dxa"/>
                  <w:right w:w="0" w:type="dxa"/>
                </w:tcMar>
              </w:tcPr>
              <w:p w:rsidR="00E41ECF" w:rsidRDefault="00E41ECF">
                <w:pPr>
                  <w:pStyle w:val="Invisible"/>
                </w:pPr>
              </w:p>
            </w:tc>
          </w:tr>
        </w:tbl>
        <w:p w:rsidR="00E41ECF" w:rsidRDefault="00E41ECF">
          <w:pPr>
            <w:pStyle w:val="Invisible"/>
          </w:pPr>
        </w:p>
      </w:tc>
      <w:tc>
        <w:tcPr>
          <w:tcW w:w="1523" w:type="dxa"/>
          <w:tcBorders>
            <w:top w:val="nil"/>
            <w:left w:val="nil"/>
            <w:bottom w:val="nil"/>
            <w:right w:val="nil"/>
          </w:tcBorders>
          <w:tcMar>
            <w:top w:w="0" w:type="dxa"/>
            <w:left w:w="0" w:type="dxa"/>
            <w:bottom w:w="0" w:type="dxa"/>
            <w:right w:w="0" w:type="dxa"/>
          </w:tcMar>
          <w:vAlign w:val="center"/>
        </w:tcPr>
        <w:p w:rsidR="00E41ECF" w:rsidRDefault="00E41ECF">
          <w:pPr>
            <w:pStyle w:val="Footer"/>
          </w:pPr>
          <w:r>
            <w:fldChar w:fldCharType="begin"/>
          </w:r>
          <w:r>
            <w:instrText>PAGE</w:instrText>
          </w:r>
          <w:r>
            <w:fldChar w:fldCharType="separate"/>
          </w:r>
          <w:r>
            <w:rPr>
              <w:noProof/>
            </w:rPr>
            <w:t>1</w:t>
          </w:r>
          <w:r>
            <w:fldChar w:fldCharType="end"/>
          </w:r>
        </w:p>
      </w:tc>
    </w:tr>
  </w:tbl>
  <w:p w:rsidR="00E41ECF" w:rsidRDefault="00E41ECF">
    <w:pPr>
      <w:pStyle w:val="Invisib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4255" w:rsidRDefault="00804255">
      <w:pPr>
        <w:spacing w:line="240" w:lineRule="auto"/>
      </w:pPr>
      <w:r>
        <w:separator/>
      </w:r>
    </w:p>
  </w:footnote>
  <w:footnote w:type="continuationSeparator" w:id="0">
    <w:p w:rsidR="00804255" w:rsidRDefault="0080425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1ECF" w:rsidRDefault="00E41ECF">
    <w:r>
      <w:rPr>
        <w:noProof/>
      </w:rPr>
      <w:drawing>
        <wp:anchor distT="0" distB="0" distL="0" distR="0" simplePos="0" relativeHeight="251654144" behindDoc="0" locked="0" layoutInCell="1" allowOverlap="1">
          <wp:simplePos x="0" y="0"/>
          <wp:positionH relativeFrom="page">
            <wp:posOffset>38100</wp:posOffset>
          </wp:positionH>
          <wp:positionV relativeFrom="page">
            <wp:posOffset>38100</wp:posOffset>
          </wp:positionV>
          <wp:extent cx="1143000" cy="11430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143000" cy="1143000"/>
                  </a:xfrm>
                  <a:prstGeom prst="rect">
                    <a:avLst/>
                  </a:prstGeom>
                </pic:spPr>
              </pic:pic>
            </a:graphicData>
          </a:graphic>
        </wp:anchor>
      </w:drawing>
    </w:r>
    <w:r>
      <w:rPr>
        <w:noProof/>
      </w:rPr>
      <w:drawing>
        <wp:anchor distT="0" distB="0" distL="0" distR="0" simplePos="0" relativeHeight="251655168" behindDoc="0" locked="0" layoutInCell="1" allowOverlap="1">
          <wp:simplePos x="0" y="0"/>
          <wp:positionH relativeFrom="page">
            <wp:posOffset>9511030</wp:posOffset>
          </wp:positionH>
          <wp:positionV relativeFrom="page">
            <wp:posOffset>38100</wp:posOffset>
          </wp:positionV>
          <wp:extent cx="1143000" cy="11430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1ECF" w:rsidRDefault="00E41ECF">
    <w:r>
      <w:rPr>
        <w:noProof/>
      </w:rPr>
      <w:drawing>
        <wp:anchor distT="0" distB="0" distL="0" distR="0" simplePos="0" relativeHeight="251658240" behindDoc="0" locked="0" layoutInCell="1" allowOverlap="1">
          <wp:simplePos x="0" y="0"/>
          <wp:positionH relativeFrom="page">
            <wp:posOffset>38100</wp:posOffset>
          </wp:positionH>
          <wp:positionV relativeFrom="page">
            <wp:posOffset>38100</wp:posOffset>
          </wp:positionV>
          <wp:extent cx="1143000" cy="11430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143000" cy="1143000"/>
                  </a:xfrm>
                  <a:prstGeom prst="rect">
                    <a:avLst/>
                  </a:prstGeom>
                </pic:spPr>
              </pic:pic>
            </a:graphicData>
          </a:graphic>
        </wp:anchor>
      </w:drawing>
    </w:r>
    <w:r>
      <w:rPr>
        <w:noProof/>
      </w:rPr>
      <w:drawing>
        <wp:anchor distT="0" distB="0" distL="0" distR="0" simplePos="0" relativeHeight="251659264" behindDoc="0" locked="0" layoutInCell="1" allowOverlap="1">
          <wp:simplePos x="0" y="0"/>
          <wp:positionH relativeFrom="page">
            <wp:posOffset>9511030</wp:posOffset>
          </wp:positionH>
          <wp:positionV relativeFrom="page">
            <wp:posOffset>38100</wp:posOffset>
          </wp:positionV>
          <wp:extent cx="1143000" cy="11430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ED485F"/>
    <w:multiLevelType w:val="hybridMultilevel"/>
    <w:tmpl w:val="4D7C10A8"/>
    <w:lvl w:ilvl="0" w:tplc="78D865EA">
      <w:start w:val="1"/>
      <w:numFmt w:val="decimal"/>
      <w:lvlText w:val="%1."/>
      <w:lvlJc w:val="left"/>
      <w:pPr>
        <w:ind w:left="566" w:hanging="425"/>
      </w:pPr>
      <w:rPr>
        <w:rFonts w:ascii="Amiri" w:eastAsia="Amiri" w:hAnsi="Amiri" w:cs="Amiri"/>
        <w:color w:val="2D9CDB"/>
        <w:spacing w:val="0"/>
        <w:sz w:val="24"/>
        <w:szCs w:val="24"/>
      </w:rPr>
    </w:lvl>
    <w:lvl w:ilvl="1" w:tplc="32ECEC90">
      <w:start w:val="1"/>
      <w:numFmt w:val="decimal"/>
      <w:lvlText w:val="%2."/>
      <w:lvlJc w:val="left"/>
      <w:pPr>
        <w:ind w:left="1133" w:hanging="425"/>
      </w:pPr>
      <w:rPr>
        <w:rFonts w:ascii="Amiri" w:eastAsia="Amiri" w:hAnsi="Amiri" w:cs="Amiri"/>
        <w:color w:val="2D9CDB"/>
        <w:spacing w:val="0"/>
        <w:sz w:val="24"/>
        <w:szCs w:val="24"/>
      </w:rPr>
    </w:lvl>
    <w:lvl w:ilvl="2" w:tplc="FAEE341E">
      <w:start w:val="1"/>
      <w:numFmt w:val="decimal"/>
      <w:lvlText w:val="%3."/>
      <w:lvlJc w:val="left"/>
      <w:pPr>
        <w:ind w:left="1700" w:hanging="425"/>
      </w:pPr>
      <w:rPr>
        <w:rFonts w:ascii="Amiri" w:eastAsia="Amiri" w:hAnsi="Amiri" w:cs="Amiri"/>
        <w:color w:val="2D9CDB"/>
        <w:spacing w:val="0"/>
        <w:sz w:val="24"/>
        <w:szCs w:val="24"/>
      </w:rPr>
    </w:lvl>
    <w:lvl w:ilvl="3" w:tplc="A8B0173C">
      <w:start w:val="1"/>
      <w:numFmt w:val="decimal"/>
      <w:lvlText w:val="%4."/>
      <w:lvlJc w:val="left"/>
      <w:pPr>
        <w:ind w:left="2267" w:hanging="425"/>
      </w:pPr>
      <w:rPr>
        <w:rFonts w:ascii="Amiri" w:eastAsia="Amiri" w:hAnsi="Amiri" w:cs="Amiri"/>
        <w:color w:val="2D9CDB"/>
        <w:spacing w:val="0"/>
        <w:sz w:val="24"/>
        <w:szCs w:val="24"/>
      </w:rPr>
    </w:lvl>
    <w:lvl w:ilvl="4" w:tplc="E25A1924">
      <w:start w:val="1"/>
      <w:numFmt w:val="decimal"/>
      <w:lvlText w:val="%5."/>
      <w:lvlJc w:val="left"/>
      <w:pPr>
        <w:ind w:left="2834" w:hanging="425"/>
      </w:pPr>
      <w:rPr>
        <w:rFonts w:ascii="Amiri" w:eastAsia="Amiri" w:hAnsi="Amiri" w:cs="Amiri"/>
        <w:color w:val="2D9CDB"/>
        <w:spacing w:val="0"/>
        <w:sz w:val="24"/>
        <w:szCs w:val="24"/>
      </w:rPr>
    </w:lvl>
    <w:lvl w:ilvl="5" w:tplc="DB668814">
      <w:start w:val="1"/>
      <w:numFmt w:val="decimal"/>
      <w:lvlText w:val="%6."/>
      <w:lvlJc w:val="left"/>
      <w:pPr>
        <w:ind w:left="3401" w:hanging="425"/>
      </w:pPr>
      <w:rPr>
        <w:rFonts w:ascii="Amiri" w:eastAsia="Amiri" w:hAnsi="Amiri" w:cs="Amiri"/>
        <w:color w:val="2D9CDB"/>
        <w:spacing w:val="0"/>
        <w:sz w:val="24"/>
        <w:szCs w:val="24"/>
      </w:rPr>
    </w:lvl>
    <w:lvl w:ilvl="6" w:tplc="F6A84ED0">
      <w:numFmt w:val="decimal"/>
      <w:lvlText w:val=""/>
      <w:lvlJc w:val="left"/>
    </w:lvl>
    <w:lvl w:ilvl="7" w:tplc="06508AE8">
      <w:numFmt w:val="decimal"/>
      <w:lvlText w:val=""/>
      <w:lvlJc w:val="left"/>
    </w:lvl>
    <w:lvl w:ilvl="8" w:tplc="48CC296C">
      <w:numFmt w:val="decimal"/>
      <w:lvlText w:val=""/>
      <w:lvlJc w:val="left"/>
    </w:lvl>
  </w:abstractNum>
  <w:abstractNum w:abstractNumId="1" w15:restartNumberingAfterBreak="0">
    <w:nsid w:val="33D53361"/>
    <w:multiLevelType w:val="hybridMultilevel"/>
    <w:tmpl w:val="87FC3AE0"/>
    <w:lvl w:ilvl="0" w:tplc="2BD616EA">
      <w:start w:val="1"/>
      <w:numFmt w:val="bullet"/>
      <w:lvlText w:val="●"/>
      <w:lvlJc w:val="left"/>
      <w:pPr>
        <w:ind w:left="566" w:hanging="425"/>
      </w:pPr>
      <w:rPr>
        <w:rFonts w:ascii="Montserrat" w:eastAsia="Montserrat" w:hAnsi="Montserrat" w:cs="Montserrat"/>
        <w:color w:val="484B4F"/>
        <w:spacing w:val="-3"/>
        <w:sz w:val="20"/>
        <w:szCs w:val="20"/>
      </w:rPr>
    </w:lvl>
    <w:lvl w:ilvl="1" w:tplc="7BDE7CBE">
      <w:start w:val="1"/>
      <w:numFmt w:val="bullet"/>
      <w:lvlText w:val="○"/>
      <w:lvlJc w:val="left"/>
      <w:pPr>
        <w:ind w:left="1133" w:hanging="425"/>
      </w:pPr>
      <w:rPr>
        <w:rFonts w:ascii="Montserrat" w:eastAsia="Montserrat" w:hAnsi="Montserrat" w:cs="Montserrat"/>
        <w:color w:val="484B4F"/>
        <w:spacing w:val="-3"/>
        <w:sz w:val="20"/>
        <w:szCs w:val="20"/>
      </w:rPr>
    </w:lvl>
    <w:lvl w:ilvl="2" w:tplc="EAA8EEDA">
      <w:start w:val="1"/>
      <w:numFmt w:val="bullet"/>
      <w:lvlText w:val="●"/>
      <w:lvlJc w:val="left"/>
      <w:pPr>
        <w:ind w:left="1700" w:hanging="425"/>
      </w:pPr>
      <w:rPr>
        <w:rFonts w:ascii="Montserrat" w:eastAsia="Montserrat" w:hAnsi="Montserrat" w:cs="Montserrat"/>
        <w:color w:val="484B4F"/>
        <w:spacing w:val="-3"/>
        <w:sz w:val="20"/>
        <w:szCs w:val="20"/>
      </w:rPr>
    </w:lvl>
    <w:lvl w:ilvl="3" w:tplc="D88031D8">
      <w:start w:val="1"/>
      <w:numFmt w:val="bullet"/>
      <w:lvlText w:val="○"/>
      <w:lvlJc w:val="left"/>
      <w:pPr>
        <w:ind w:left="2267" w:hanging="425"/>
      </w:pPr>
      <w:rPr>
        <w:rFonts w:ascii="Montserrat" w:eastAsia="Montserrat" w:hAnsi="Montserrat" w:cs="Montserrat"/>
        <w:color w:val="484B4F"/>
        <w:spacing w:val="-3"/>
        <w:sz w:val="20"/>
        <w:szCs w:val="20"/>
      </w:rPr>
    </w:lvl>
    <w:lvl w:ilvl="4" w:tplc="A94C44E2">
      <w:start w:val="1"/>
      <w:numFmt w:val="bullet"/>
      <w:lvlText w:val="●"/>
      <w:lvlJc w:val="left"/>
      <w:pPr>
        <w:ind w:left="2834" w:hanging="425"/>
      </w:pPr>
      <w:rPr>
        <w:rFonts w:ascii="Montserrat" w:eastAsia="Montserrat" w:hAnsi="Montserrat" w:cs="Montserrat"/>
        <w:color w:val="484B4F"/>
        <w:spacing w:val="-3"/>
        <w:sz w:val="20"/>
        <w:szCs w:val="20"/>
      </w:rPr>
    </w:lvl>
    <w:lvl w:ilvl="5" w:tplc="E884AF3A">
      <w:start w:val="1"/>
      <w:numFmt w:val="bullet"/>
      <w:lvlText w:val="○"/>
      <w:lvlJc w:val="left"/>
      <w:pPr>
        <w:ind w:left="3401" w:hanging="425"/>
      </w:pPr>
      <w:rPr>
        <w:rFonts w:ascii="Montserrat" w:eastAsia="Montserrat" w:hAnsi="Montserrat" w:cs="Montserrat"/>
        <w:color w:val="484B4F"/>
        <w:spacing w:val="-3"/>
        <w:sz w:val="20"/>
        <w:szCs w:val="20"/>
      </w:rPr>
    </w:lvl>
    <w:lvl w:ilvl="6" w:tplc="C93481A0">
      <w:numFmt w:val="decimal"/>
      <w:lvlText w:val=""/>
      <w:lvlJc w:val="left"/>
    </w:lvl>
    <w:lvl w:ilvl="7" w:tplc="40161F84">
      <w:numFmt w:val="decimal"/>
      <w:lvlText w:val=""/>
      <w:lvlJc w:val="left"/>
    </w:lvl>
    <w:lvl w:ilvl="8" w:tplc="90348AF0">
      <w:numFmt w:val="decimal"/>
      <w:lvlText w:val=""/>
      <w:lvlJc w:val="left"/>
    </w:lvl>
  </w:abstractNum>
  <w:abstractNum w:abstractNumId="2" w15:restartNumberingAfterBreak="0">
    <w:nsid w:val="5D280A2B"/>
    <w:multiLevelType w:val="hybridMultilevel"/>
    <w:tmpl w:val="7E46D0A2"/>
    <w:lvl w:ilvl="0" w:tplc="8FFE763A">
      <w:start w:val="1"/>
      <w:numFmt w:val="bullet"/>
      <w:lvlText w:val="●"/>
      <w:lvlJc w:val="left"/>
      <w:pPr>
        <w:ind w:left="720" w:hanging="360"/>
      </w:pPr>
    </w:lvl>
    <w:lvl w:ilvl="1" w:tplc="11DA16C4">
      <w:start w:val="1"/>
      <w:numFmt w:val="bullet"/>
      <w:lvlText w:val="○"/>
      <w:lvlJc w:val="left"/>
      <w:pPr>
        <w:ind w:left="1440" w:hanging="360"/>
      </w:pPr>
    </w:lvl>
    <w:lvl w:ilvl="2" w:tplc="B23C5F66">
      <w:start w:val="1"/>
      <w:numFmt w:val="bullet"/>
      <w:lvlText w:val="■"/>
      <w:lvlJc w:val="left"/>
      <w:pPr>
        <w:ind w:left="2160" w:hanging="360"/>
      </w:pPr>
    </w:lvl>
    <w:lvl w:ilvl="3" w:tplc="4412C56C">
      <w:start w:val="1"/>
      <w:numFmt w:val="bullet"/>
      <w:lvlText w:val="●"/>
      <w:lvlJc w:val="left"/>
      <w:pPr>
        <w:ind w:left="2880" w:hanging="360"/>
      </w:pPr>
    </w:lvl>
    <w:lvl w:ilvl="4" w:tplc="70EA6342">
      <w:start w:val="1"/>
      <w:numFmt w:val="bullet"/>
      <w:lvlText w:val="○"/>
      <w:lvlJc w:val="left"/>
      <w:pPr>
        <w:ind w:left="3600" w:hanging="360"/>
      </w:pPr>
    </w:lvl>
    <w:lvl w:ilvl="5" w:tplc="6C40380C">
      <w:start w:val="1"/>
      <w:numFmt w:val="bullet"/>
      <w:lvlText w:val="■"/>
      <w:lvlJc w:val="left"/>
      <w:pPr>
        <w:ind w:left="4320" w:hanging="360"/>
      </w:pPr>
    </w:lvl>
    <w:lvl w:ilvl="6" w:tplc="99861332">
      <w:start w:val="1"/>
      <w:numFmt w:val="bullet"/>
      <w:lvlText w:val="●"/>
      <w:lvlJc w:val="left"/>
      <w:pPr>
        <w:ind w:left="5040" w:hanging="360"/>
      </w:pPr>
    </w:lvl>
    <w:lvl w:ilvl="7" w:tplc="C9100536">
      <w:start w:val="1"/>
      <w:numFmt w:val="bullet"/>
      <w:lvlText w:val="●"/>
      <w:lvlJc w:val="left"/>
      <w:pPr>
        <w:ind w:left="5760" w:hanging="360"/>
      </w:pPr>
    </w:lvl>
    <w:lvl w:ilvl="8" w:tplc="543251BC">
      <w:start w:val="1"/>
      <w:numFmt w:val="bullet"/>
      <w:lvlText w:val="●"/>
      <w:lvlJc w:val="left"/>
      <w:pPr>
        <w:ind w:left="6480" w:hanging="360"/>
      </w:pPr>
    </w:lvl>
  </w:abstractNum>
  <w:abstractNum w:abstractNumId="3" w15:restartNumberingAfterBreak="0">
    <w:nsid w:val="79FE4BDB"/>
    <w:multiLevelType w:val="hybridMultilevel"/>
    <w:tmpl w:val="A92A3EC8"/>
    <w:lvl w:ilvl="0" w:tplc="E74CE75A">
      <w:start w:val="1"/>
      <w:numFmt w:val="decimal"/>
      <w:lvlText w:val="%1."/>
      <w:lvlJc w:val="left"/>
      <w:pPr>
        <w:ind w:left="566" w:hanging="425"/>
      </w:pPr>
      <w:rPr>
        <w:rFonts w:ascii="Montserrat" w:eastAsia="Montserrat" w:hAnsi="Montserrat" w:cs="Montserrat"/>
        <w:color w:val="2D9CDB"/>
        <w:spacing w:val="-3"/>
        <w:sz w:val="20"/>
        <w:szCs w:val="20"/>
      </w:rPr>
    </w:lvl>
    <w:lvl w:ilvl="1" w:tplc="1EB0AF8C">
      <w:start w:val="1"/>
      <w:numFmt w:val="decimal"/>
      <w:lvlText w:val="%2."/>
      <w:lvlJc w:val="left"/>
      <w:pPr>
        <w:ind w:left="1133" w:hanging="425"/>
      </w:pPr>
      <w:rPr>
        <w:rFonts w:ascii="Montserrat" w:eastAsia="Montserrat" w:hAnsi="Montserrat" w:cs="Montserrat"/>
        <w:color w:val="2D9CDB"/>
        <w:spacing w:val="-3"/>
        <w:sz w:val="20"/>
        <w:szCs w:val="20"/>
      </w:rPr>
    </w:lvl>
    <w:lvl w:ilvl="2" w:tplc="35C89B1E">
      <w:start w:val="1"/>
      <w:numFmt w:val="decimal"/>
      <w:lvlText w:val="%3."/>
      <w:lvlJc w:val="left"/>
      <w:pPr>
        <w:ind w:left="1700" w:hanging="425"/>
      </w:pPr>
      <w:rPr>
        <w:rFonts w:ascii="Montserrat" w:eastAsia="Montserrat" w:hAnsi="Montserrat" w:cs="Montserrat"/>
        <w:color w:val="2D9CDB"/>
        <w:spacing w:val="-3"/>
        <w:sz w:val="20"/>
        <w:szCs w:val="20"/>
      </w:rPr>
    </w:lvl>
    <w:lvl w:ilvl="3" w:tplc="62DE5DFE">
      <w:start w:val="1"/>
      <w:numFmt w:val="decimal"/>
      <w:lvlText w:val="%4."/>
      <w:lvlJc w:val="left"/>
      <w:pPr>
        <w:ind w:left="2267" w:hanging="425"/>
      </w:pPr>
      <w:rPr>
        <w:rFonts w:ascii="Montserrat" w:eastAsia="Montserrat" w:hAnsi="Montserrat" w:cs="Montserrat"/>
        <w:color w:val="2D9CDB"/>
        <w:spacing w:val="-3"/>
        <w:sz w:val="20"/>
        <w:szCs w:val="20"/>
      </w:rPr>
    </w:lvl>
    <w:lvl w:ilvl="4" w:tplc="3BCC7CD2">
      <w:start w:val="1"/>
      <w:numFmt w:val="decimal"/>
      <w:lvlText w:val="%5."/>
      <w:lvlJc w:val="left"/>
      <w:pPr>
        <w:ind w:left="2834" w:hanging="425"/>
      </w:pPr>
      <w:rPr>
        <w:rFonts w:ascii="Montserrat" w:eastAsia="Montserrat" w:hAnsi="Montserrat" w:cs="Montserrat"/>
        <w:color w:val="2D9CDB"/>
        <w:spacing w:val="-3"/>
        <w:sz w:val="20"/>
        <w:szCs w:val="20"/>
      </w:rPr>
    </w:lvl>
    <w:lvl w:ilvl="5" w:tplc="13945D24">
      <w:start w:val="1"/>
      <w:numFmt w:val="decimal"/>
      <w:lvlText w:val="%6."/>
      <w:lvlJc w:val="left"/>
      <w:pPr>
        <w:ind w:left="3401" w:hanging="425"/>
      </w:pPr>
      <w:rPr>
        <w:rFonts w:ascii="Montserrat" w:eastAsia="Montserrat" w:hAnsi="Montserrat" w:cs="Montserrat"/>
        <w:color w:val="2D9CDB"/>
        <w:spacing w:val="-3"/>
        <w:sz w:val="20"/>
        <w:szCs w:val="20"/>
      </w:rPr>
    </w:lvl>
    <w:lvl w:ilvl="6" w:tplc="B9A6C528">
      <w:numFmt w:val="decimal"/>
      <w:lvlText w:val=""/>
      <w:lvlJc w:val="left"/>
    </w:lvl>
    <w:lvl w:ilvl="7" w:tplc="1ACEB00A">
      <w:numFmt w:val="decimal"/>
      <w:lvlText w:val=""/>
      <w:lvlJc w:val="left"/>
    </w:lvl>
    <w:lvl w:ilvl="8" w:tplc="0692696E">
      <w:numFmt w:val="decimal"/>
      <w:lvlText w:val=""/>
      <w:lvlJc w:val="left"/>
    </w:lvl>
  </w:abstractNum>
  <w:num w:numId="1">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A4A"/>
    <w:rsid w:val="000330E3"/>
    <w:rsid w:val="0007125C"/>
    <w:rsid w:val="001848F1"/>
    <w:rsid w:val="002B0227"/>
    <w:rsid w:val="00343B81"/>
    <w:rsid w:val="003A2E99"/>
    <w:rsid w:val="005A7F55"/>
    <w:rsid w:val="006869BB"/>
    <w:rsid w:val="00715A4A"/>
    <w:rsid w:val="00804255"/>
    <w:rsid w:val="00823EDB"/>
    <w:rsid w:val="009C5D21"/>
    <w:rsid w:val="00A37F2C"/>
    <w:rsid w:val="00DA0B0C"/>
    <w:rsid w:val="00E41ECF"/>
    <w:rsid w:val="00F00352"/>
    <w:rsid w:val="00F5577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2180B"/>
  <w15:docId w15:val="{3A665349-47A6-4DFE-B197-122310379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ontserrat" w:eastAsia="Montserrat" w:hAnsi="Montserrat" w:cs="Montserrat"/>
        <w:color w:val="484B4F"/>
        <w:spacing w:val="-3"/>
        <w:lang w:val="en-US" w:eastAsia="en-US" w:bidi="fa-IR"/>
      </w:rPr>
    </w:rPrDefault>
    <w:pPrDefault>
      <w:pPr>
        <w:spacing w:line="30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paragraph" w:styleId="Heading1">
    <w:name w:val="heading 1"/>
    <w:uiPriority w:val="9"/>
    <w:qFormat/>
    <w:pPr>
      <w:spacing w:line="263" w:lineRule="auto"/>
      <w:jc w:val="center"/>
      <w:outlineLvl w:val="0"/>
    </w:pPr>
    <w:rPr>
      <w:color w:val="2D9CDB"/>
      <w:sz w:val="26"/>
      <w:szCs w:val="26"/>
    </w:rPr>
  </w:style>
  <w:style w:type="paragraph" w:styleId="Heading2">
    <w:name w:val="heading 2"/>
    <w:uiPriority w:val="9"/>
    <w:unhideWhenUsed/>
    <w:qFormat/>
    <w:pPr>
      <w:spacing w:line="263" w:lineRule="auto"/>
      <w:jc w:val="center"/>
      <w:outlineLvl w:val="1"/>
    </w:pPr>
    <w:rPr>
      <w:color w:val="2D9CDB"/>
      <w:sz w:val="26"/>
      <w:szCs w:val="26"/>
    </w:rPr>
  </w:style>
  <w:style w:type="paragraph" w:styleId="Heading3">
    <w:name w:val="heading 3"/>
    <w:uiPriority w:val="9"/>
    <w:unhideWhenUsed/>
    <w:qFormat/>
    <w:pPr>
      <w:spacing w:line="263" w:lineRule="auto"/>
      <w:jc w:val="center"/>
      <w:outlineLvl w:val="2"/>
    </w:pPr>
    <w:rPr>
      <w:color w:val="2D9CDB"/>
      <w:sz w:val="24"/>
      <w:szCs w:val="24"/>
    </w:rPr>
  </w:style>
  <w:style w:type="paragraph" w:styleId="Heading4">
    <w:name w:val="heading 4"/>
    <w:uiPriority w:val="9"/>
    <w:semiHidden/>
    <w:unhideWhenUsed/>
    <w:qFormat/>
    <w:pPr>
      <w:spacing w:line="263" w:lineRule="auto"/>
      <w:jc w:val="center"/>
      <w:outlineLvl w:val="3"/>
    </w:pPr>
    <w:rPr>
      <w:color w:val="2D9CDB"/>
      <w:sz w:val="22"/>
      <w:szCs w:val="22"/>
    </w:rPr>
  </w:style>
  <w:style w:type="paragraph" w:styleId="Heading5">
    <w:name w:val="heading 5"/>
    <w:uiPriority w:val="9"/>
    <w:semiHidden/>
    <w:unhideWhenUsed/>
    <w:qFormat/>
    <w:pPr>
      <w:spacing w:line="263" w:lineRule="auto"/>
      <w:jc w:val="center"/>
      <w:outlineLvl w:val="4"/>
    </w:pPr>
    <w:rPr>
      <w:color w:val="2D9CDB"/>
    </w:rPr>
  </w:style>
  <w:style w:type="paragraph" w:styleId="Heading6">
    <w:name w:val="heading 6"/>
    <w:uiPriority w:val="9"/>
    <w:semiHidden/>
    <w:unhideWhenUsed/>
    <w:qFormat/>
    <w:pPr>
      <w:spacing w:line="185" w:lineRule="auto"/>
      <w:outlineLvl w:val="5"/>
    </w:pPr>
    <w:rPr>
      <w:color w:val="3C484D"/>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line="263" w:lineRule="auto"/>
      <w:jc w:val="center"/>
    </w:pPr>
    <w:rPr>
      <w:b/>
      <w:bCs/>
      <w:color w:val="2D9CDB"/>
      <w:sz w:val="30"/>
      <w:szCs w:val="30"/>
    </w:rPr>
  </w:style>
  <w:style w:type="paragraph" w:customStyle="1" w:styleId="Strong1">
    <w:name w:val="Strong1"/>
    <w:qFormat/>
    <w:rPr>
      <w:b/>
      <w:bCs/>
    </w:rPr>
  </w:style>
  <w:style w:type="paragraph" w:styleId="ListParagraph">
    <w:name w:val="List Paragraph"/>
    <w:qFormat/>
  </w:style>
  <w:style w:type="character" w:styleId="Hyperlink">
    <w:name w:val="Hyperlink"/>
    <w:basedOn w:val="RunNormal"/>
    <w:uiPriority w:val="99"/>
    <w:unhideWhenUsed/>
    <w:rPr>
      <w:rFonts w:ascii="Montserrat" w:eastAsia="Montserrat" w:hAnsi="Montserrat" w:cs="Montserrat"/>
      <w:color w:val="2D9CDB"/>
      <w:spacing w:val="-3"/>
      <w:sz w:val="20"/>
      <w:szCs w:val="20"/>
    </w:rPr>
  </w:style>
  <w:style w:type="character" w:styleId="FootnoteReference">
    <w:name w:val="footnote reference"/>
    <w:basedOn w:val="RunNormal"/>
    <w:uiPriority w:val="99"/>
    <w:unhideWhenUsed/>
    <w:rPr>
      <w:rFonts w:ascii="Montserrat" w:eastAsia="Montserrat" w:hAnsi="Montserrat" w:cs="Montserrat"/>
      <w:color w:val="2D9CDB"/>
      <w:spacing w:val="-3"/>
      <w:sz w:val="20"/>
      <w:szCs w:val="20"/>
    </w:rPr>
  </w:style>
  <w:style w:type="paragraph" w:styleId="FootnoteText">
    <w:name w:val="footnote text"/>
    <w:link w:val="FootnoteTextChar"/>
    <w:uiPriority w:val="99"/>
    <w:semiHidden/>
    <w:unhideWhenUsed/>
    <w:pPr>
      <w:spacing w:line="240" w:lineRule="auto"/>
    </w:pPr>
  </w:style>
  <w:style w:type="character" w:customStyle="1" w:styleId="FootnoteTextChar">
    <w:name w:val="Footnote Text Char"/>
    <w:link w:val="FootnoteText"/>
    <w:uiPriority w:val="99"/>
    <w:semiHidden/>
    <w:unhideWhenUsed/>
    <w:rPr>
      <w:sz w:val="20"/>
      <w:szCs w:val="20"/>
    </w:rPr>
  </w:style>
  <w:style w:type="paragraph" w:customStyle="1" w:styleId="Tableheader">
    <w:name w:val="Table header"/>
    <w:pPr>
      <w:spacing w:before="150"/>
    </w:pPr>
    <w:rPr>
      <w:b/>
      <w:bCs/>
      <w:caps/>
    </w:rPr>
  </w:style>
  <w:style w:type="paragraph" w:customStyle="1" w:styleId="Tablecell">
    <w:name w:val="Table cell"/>
    <w:pPr>
      <w:spacing w:before="150"/>
    </w:pPr>
  </w:style>
  <w:style w:type="paragraph" w:customStyle="1" w:styleId="Invisible">
    <w:name w:val="Invisible"/>
    <w:pPr>
      <w:spacing w:line="14" w:lineRule="auto"/>
    </w:pPr>
  </w:style>
  <w:style w:type="paragraph" w:customStyle="1" w:styleId="Author">
    <w:name w:val="Author"/>
    <w:pPr>
      <w:spacing w:before="160" w:after="160"/>
      <w:jc w:val="center"/>
    </w:pPr>
  </w:style>
  <w:style w:type="paragraph" w:customStyle="1" w:styleId="Description">
    <w:name w:val="Description"/>
    <w:pPr>
      <w:jc w:val="center"/>
    </w:pPr>
  </w:style>
  <w:style w:type="paragraph" w:customStyle="1" w:styleId="QrCode">
    <w:name w:val="Qr Code"/>
    <w:pPr>
      <w:spacing w:line="240" w:lineRule="auto"/>
      <w:jc w:val="center"/>
    </w:pPr>
  </w:style>
  <w:style w:type="paragraph" w:customStyle="1" w:styleId="QrDescription">
    <w:name w:val="Qr Description"/>
    <w:pPr>
      <w:spacing w:line="240" w:lineRule="auto"/>
      <w:jc w:val="center"/>
    </w:pPr>
    <w:rPr>
      <w:b/>
      <w:bCs/>
      <w:sz w:val="10"/>
      <w:szCs w:val="10"/>
    </w:rPr>
  </w:style>
  <w:style w:type="paragraph" w:customStyle="1" w:styleId="SiteLink">
    <w:name w:val="Site Link"/>
    <w:pPr>
      <w:spacing w:line="375" w:lineRule="auto"/>
    </w:pPr>
    <w:rPr>
      <w:u w:val="single"/>
    </w:rPr>
  </w:style>
  <w:style w:type="paragraph" w:customStyle="1" w:styleId="FootnoteNormal">
    <w:name w:val="Footnote Normal"/>
    <w:pPr>
      <w:spacing w:after="216"/>
    </w:pPr>
    <w:rPr>
      <w:sz w:val="18"/>
      <w:szCs w:val="18"/>
    </w:rPr>
  </w:style>
  <w:style w:type="paragraph" w:customStyle="1" w:styleId="FootnoteTitle">
    <w:name w:val="Footnote Title"/>
    <w:basedOn w:val="Title"/>
    <w:pPr>
      <w:spacing w:after="144"/>
    </w:pPr>
    <w:rPr>
      <w:sz w:val="27"/>
      <w:szCs w:val="27"/>
    </w:rPr>
  </w:style>
  <w:style w:type="paragraph" w:customStyle="1" w:styleId="FootnoteHeading1">
    <w:name w:val="Footnote Heading 1"/>
    <w:basedOn w:val="Heading1"/>
    <w:pPr>
      <w:spacing w:before="288" w:after="288"/>
    </w:pPr>
    <w:rPr>
      <w:sz w:val="23"/>
      <w:szCs w:val="23"/>
    </w:rPr>
  </w:style>
  <w:style w:type="paragraph" w:customStyle="1" w:styleId="FootnoteHeading2">
    <w:name w:val="Footnote Heading 2"/>
    <w:basedOn w:val="Heading2"/>
    <w:pPr>
      <w:spacing w:before="288" w:after="288"/>
    </w:pPr>
    <w:rPr>
      <w:sz w:val="23"/>
      <w:szCs w:val="23"/>
    </w:rPr>
  </w:style>
  <w:style w:type="paragraph" w:customStyle="1" w:styleId="FootnoteHeading3">
    <w:name w:val="Footnote Heading 3"/>
    <w:basedOn w:val="Heading3"/>
    <w:pPr>
      <w:spacing w:before="288" w:after="288"/>
    </w:pPr>
    <w:rPr>
      <w:sz w:val="21"/>
      <w:szCs w:val="21"/>
    </w:rPr>
  </w:style>
  <w:style w:type="paragraph" w:customStyle="1" w:styleId="FootnoteHeading4">
    <w:name w:val="Footnote Heading 4"/>
    <w:basedOn w:val="Heading4"/>
    <w:pPr>
      <w:spacing w:before="288" w:after="288"/>
    </w:pPr>
    <w:rPr>
      <w:sz w:val="19"/>
      <w:szCs w:val="19"/>
    </w:rPr>
  </w:style>
  <w:style w:type="paragraph" w:customStyle="1" w:styleId="FootnoteHeading5">
    <w:name w:val="Footnote Heading 5"/>
    <w:basedOn w:val="Heading5"/>
    <w:pPr>
      <w:spacing w:before="288" w:after="288"/>
    </w:pPr>
    <w:rPr>
      <w:sz w:val="18"/>
      <w:szCs w:val="18"/>
    </w:rPr>
  </w:style>
  <w:style w:type="paragraph" w:customStyle="1" w:styleId="FootnoteHeading6">
    <w:name w:val="Footnote Heading 6"/>
    <w:basedOn w:val="Heading6"/>
    <w:rPr>
      <w:sz w:val="16"/>
      <w:szCs w:val="16"/>
    </w:rPr>
  </w:style>
  <w:style w:type="paragraph" w:customStyle="1" w:styleId="FootnoteListParagraph">
    <w:name w:val="Footnote List Paragraph"/>
    <w:basedOn w:val="ListParagraph"/>
    <w:pPr>
      <w:spacing w:after="216"/>
    </w:pPr>
    <w:rPr>
      <w:sz w:val="18"/>
      <w:szCs w:val="18"/>
    </w:rPr>
  </w:style>
  <w:style w:type="paragraph" w:customStyle="1" w:styleId="FootnoteTableHeader">
    <w:name w:val="Footnote Table Header"/>
    <w:basedOn w:val="Tableheader"/>
    <w:pPr>
      <w:spacing w:before="135"/>
    </w:pPr>
    <w:rPr>
      <w:sz w:val="18"/>
      <w:szCs w:val="18"/>
    </w:rPr>
  </w:style>
  <w:style w:type="paragraph" w:customStyle="1" w:styleId="FootnoteTableCell">
    <w:name w:val="Footnote Table Cell"/>
    <w:basedOn w:val="Tablecell"/>
    <w:pPr>
      <w:spacing w:before="135"/>
    </w:pPr>
    <w:rPr>
      <w:sz w:val="18"/>
      <w:szCs w:val="18"/>
    </w:rPr>
  </w:style>
  <w:style w:type="paragraph" w:customStyle="1" w:styleId="RTLNormal">
    <w:name w:val="RTL Normal"/>
    <w:pPr>
      <w:spacing w:line="290" w:lineRule="auto"/>
    </w:pPr>
    <w:rPr>
      <w:rFonts w:ascii="Amiri" w:eastAsia="Amiri" w:hAnsi="Amiri" w:cs="Amiri"/>
      <w:spacing w:val="0"/>
      <w:sz w:val="24"/>
      <w:szCs w:val="24"/>
    </w:rPr>
  </w:style>
  <w:style w:type="paragraph" w:customStyle="1" w:styleId="RTLTitle">
    <w:name w:val="RTL Title"/>
    <w:basedOn w:val="Title"/>
    <w:rPr>
      <w:rFonts w:ascii="Amiri" w:eastAsia="Amiri" w:hAnsi="Amiri" w:cs="Amiri"/>
      <w:spacing w:val="0"/>
      <w:sz w:val="38"/>
      <w:szCs w:val="38"/>
    </w:rPr>
  </w:style>
  <w:style w:type="paragraph" w:customStyle="1" w:styleId="RTLHeading1">
    <w:name w:val="RTL Heading 1"/>
    <w:basedOn w:val="Heading1"/>
    <w:pPr>
      <w:spacing w:line="290" w:lineRule="auto"/>
    </w:pPr>
    <w:rPr>
      <w:rFonts w:ascii="Amiri" w:eastAsia="Amiri" w:hAnsi="Amiri" w:cs="Amiri"/>
      <w:spacing w:val="0"/>
      <w:sz w:val="33"/>
      <w:szCs w:val="33"/>
    </w:rPr>
  </w:style>
  <w:style w:type="paragraph" w:customStyle="1" w:styleId="RTLHeading2">
    <w:name w:val="RTL Heading 2"/>
    <w:basedOn w:val="Heading2"/>
    <w:pPr>
      <w:spacing w:line="290" w:lineRule="auto"/>
    </w:pPr>
    <w:rPr>
      <w:rFonts w:ascii="Amiri" w:eastAsia="Amiri" w:hAnsi="Amiri" w:cs="Amiri"/>
      <w:spacing w:val="0"/>
      <w:sz w:val="33"/>
      <w:szCs w:val="33"/>
    </w:rPr>
  </w:style>
  <w:style w:type="paragraph" w:customStyle="1" w:styleId="RTLHeading3">
    <w:name w:val="RTL Heading 3"/>
    <w:basedOn w:val="Heading3"/>
    <w:pPr>
      <w:spacing w:line="290" w:lineRule="auto"/>
    </w:pPr>
    <w:rPr>
      <w:rFonts w:ascii="Amiri" w:eastAsia="Amiri" w:hAnsi="Amiri" w:cs="Amiri"/>
      <w:spacing w:val="0"/>
      <w:sz w:val="30"/>
      <w:szCs w:val="30"/>
    </w:rPr>
  </w:style>
  <w:style w:type="paragraph" w:customStyle="1" w:styleId="RTLHeading4">
    <w:name w:val="RTL Heading 4"/>
    <w:basedOn w:val="Heading4"/>
    <w:pPr>
      <w:spacing w:line="290" w:lineRule="auto"/>
    </w:pPr>
    <w:rPr>
      <w:rFonts w:ascii="Amiri" w:eastAsia="Amiri" w:hAnsi="Amiri" w:cs="Amiri"/>
      <w:spacing w:val="0"/>
      <w:sz w:val="28"/>
      <w:szCs w:val="28"/>
    </w:rPr>
  </w:style>
  <w:style w:type="paragraph" w:customStyle="1" w:styleId="RTLHeading5">
    <w:name w:val="RTL Heading 5"/>
    <w:basedOn w:val="Heading5"/>
    <w:pPr>
      <w:spacing w:line="290" w:lineRule="auto"/>
    </w:pPr>
    <w:rPr>
      <w:rFonts w:ascii="Amiri" w:eastAsia="Amiri" w:hAnsi="Amiri" w:cs="Amiri"/>
      <w:spacing w:val="0"/>
      <w:sz w:val="24"/>
      <w:szCs w:val="24"/>
    </w:rPr>
  </w:style>
  <w:style w:type="paragraph" w:customStyle="1" w:styleId="RTLHeading6">
    <w:name w:val="RTL Heading 6"/>
    <w:basedOn w:val="Heading6"/>
    <w:pPr>
      <w:spacing w:line="240" w:lineRule="auto"/>
    </w:pPr>
    <w:rPr>
      <w:rFonts w:ascii="Amiri" w:eastAsia="Amiri" w:hAnsi="Amiri" w:cs="Amiri"/>
      <w:spacing w:val="0"/>
      <w:sz w:val="22"/>
      <w:szCs w:val="22"/>
    </w:rPr>
  </w:style>
  <w:style w:type="paragraph" w:customStyle="1" w:styleId="RTLListparagraph">
    <w:name w:val="RTL List paragraph"/>
    <w:basedOn w:val="RTLNormal"/>
  </w:style>
  <w:style w:type="paragraph" w:customStyle="1" w:styleId="RTLTableheader">
    <w:name w:val="RTL Table header"/>
    <w:basedOn w:val="Tableheader"/>
    <w:pPr>
      <w:spacing w:line="290" w:lineRule="auto"/>
    </w:pPr>
    <w:rPr>
      <w:rFonts w:ascii="Amiri" w:eastAsia="Amiri" w:hAnsi="Amiri" w:cs="Amiri"/>
      <w:spacing w:val="0"/>
      <w:sz w:val="24"/>
      <w:szCs w:val="24"/>
    </w:rPr>
  </w:style>
  <w:style w:type="paragraph" w:customStyle="1" w:styleId="RTLTablecell">
    <w:name w:val="RTL Table cell"/>
    <w:basedOn w:val="Tablecell"/>
    <w:pPr>
      <w:spacing w:line="290" w:lineRule="auto"/>
    </w:pPr>
    <w:rPr>
      <w:rFonts w:ascii="Amiri" w:eastAsia="Amiri" w:hAnsi="Amiri" w:cs="Amiri"/>
      <w:spacing w:val="0"/>
      <w:sz w:val="24"/>
      <w:szCs w:val="24"/>
    </w:rPr>
  </w:style>
  <w:style w:type="paragraph" w:customStyle="1" w:styleId="RTLNormalMiddle">
    <w:name w:val="RTL Normal Middle"/>
    <w:basedOn w:val="RTLNormal"/>
    <w:pPr>
      <w:spacing w:line="264" w:lineRule="auto"/>
    </w:pPr>
  </w:style>
  <w:style w:type="paragraph" w:customStyle="1" w:styleId="RTLTitleMiddle">
    <w:name w:val="RTL Title Middle"/>
    <w:basedOn w:val="RTLTitle"/>
    <w:pPr>
      <w:spacing w:line="264" w:lineRule="auto"/>
    </w:pPr>
  </w:style>
  <w:style w:type="paragraph" w:customStyle="1" w:styleId="RTLHeading1Middle">
    <w:name w:val="RTL Heading 1 Middle"/>
    <w:basedOn w:val="RTLHeading1"/>
    <w:pPr>
      <w:spacing w:line="264" w:lineRule="auto"/>
    </w:pPr>
  </w:style>
  <w:style w:type="paragraph" w:customStyle="1" w:styleId="RTLHeading2Middle">
    <w:name w:val="RTL Heading 2 Middle"/>
    <w:basedOn w:val="RTLHeading2"/>
    <w:pPr>
      <w:spacing w:line="264" w:lineRule="auto"/>
    </w:pPr>
  </w:style>
  <w:style w:type="paragraph" w:customStyle="1" w:styleId="RTLHeading3Middle">
    <w:name w:val="RTL Heading 3 Middle"/>
    <w:basedOn w:val="RTLHeading3"/>
    <w:pPr>
      <w:spacing w:line="264" w:lineRule="auto"/>
    </w:pPr>
  </w:style>
  <w:style w:type="paragraph" w:customStyle="1" w:styleId="RTLHeading4Middle">
    <w:name w:val="RTL Heading 4 Middle"/>
    <w:basedOn w:val="RTLHeading4"/>
    <w:pPr>
      <w:spacing w:line="264" w:lineRule="auto"/>
    </w:pPr>
  </w:style>
  <w:style w:type="paragraph" w:customStyle="1" w:styleId="RTLHeading5Middle">
    <w:name w:val="RTL Heading 5 Middle"/>
    <w:basedOn w:val="RTLHeading5"/>
    <w:pPr>
      <w:spacing w:line="264" w:lineRule="auto"/>
    </w:pPr>
  </w:style>
  <w:style w:type="paragraph" w:customStyle="1" w:styleId="RTLHeading6Middle">
    <w:name w:val="RTL Heading 6 Middle"/>
    <w:basedOn w:val="RTLHeading6"/>
    <w:pPr>
      <w:spacing w:line="264" w:lineRule="auto"/>
    </w:pPr>
  </w:style>
  <w:style w:type="paragraph" w:customStyle="1" w:styleId="RTLListParagraphMiddle">
    <w:name w:val="RTL List Paragraph Middle"/>
    <w:basedOn w:val="RTLListparagraph"/>
    <w:pPr>
      <w:spacing w:line="264" w:lineRule="auto"/>
    </w:pPr>
  </w:style>
  <w:style w:type="paragraph" w:customStyle="1" w:styleId="RTLTableHeaderMiddle">
    <w:name w:val="RTL Table Header Middle"/>
    <w:basedOn w:val="RTLTableheader"/>
    <w:pPr>
      <w:spacing w:line="264" w:lineRule="auto"/>
    </w:pPr>
  </w:style>
  <w:style w:type="paragraph" w:customStyle="1" w:styleId="RTLTableCellMiddle">
    <w:name w:val="RTL Table Cell Middle"/>
    <w:basedOn w:val="RTLTablecell"/>
    <w:pPr>
      <w:spacing w:line="264" w:lineRule="auto"/>
    </w:pPr>
  </w:style>
  <w:style w:type="paragraph" w:customStyle="1" w:styleId="RTLNormalLow">
    <w:name w:val="RTL Normal Low"/>
    <w:basedOn w:val="RTLNormal"/>
    <w:pPr>
      <w:spacing w:line="240" w:lineRule="auto"/>
    </w:pPr>
  </w:style>
  <w:style w:type="paragraph" w:customStyle="1" w:styleId="RTLTitleLow">
    <w:name w:val="RTL Title Low"/>
    <w:basedOn w:val="RTLTitle"/>
    <w:pPr>
      <w:spacing w:line="240" w:lineRule="auto"/>
    </w:pPr>
  </w:style>
  <w:style w:type="paragraph" w:customStyle="1" w:styleId="RTLHeading1Low">
    <w:name w:val="RTL Heading 1 Low"/>
    <w:basedOn w:val="RTLHeading1"/>
    <w:pPr>
      <w:spacing w:line="240" w:lineRule="auto"/>
    </w:pPr>
  </w:style>
  <w:style w:type="paragraph" w:customStyle="1" w:styleId="RTLHeading2Low">
    <w:name w:val="RTL Heading 2 Low"/>
    <w:basedOn w:val="RTLHeading2"/>
    <w:pPr>
      <w:spacing w:line="240" w:lineRule="auto"/>
    </w:pPr>
  </w:style>
  <w:style w:type="paragraph" w:customStyle="1" w:styleId="RTLHeading3Low">
    <w:name w:val="RTL Heading 3 Low"/>
    <w:basedOn w:val="RTLHeading3"/>
    <w:pPr>
      <w:spacing w:line="240" w:lineRule="auto"/>
    </w:pPr>
  </w:style>
  <w:style w:type="paragraph" w:customStyle="1" w:styleId="RTLHeading4Low">
    <w:name w:val="RTL Heading 4 Low"/>
    <w:basedOn w:val="RTLHeading4"/>
    <w:pPr>
      <w:spacing w:line="240" w:lineRule="auto"/>
    </w:pPr>
  </w:style>
  <w:style w:type="paragraph" w:customStyle="1" w:styleId="RTLHeading5Low">
    <w:name w:val="RTL Heading 5 Low"/>
    <w:basedOn w:val="RTLHeading5"/>
    <w:pPr>
      <w:spacing w:line="240" w:lineRule="auto"/>
    </w:pPr>
  </w:style>
  <w:style w:type="paragraph" w:customStyle="1" w:styleId="RTLHeading6Low">
    <w:name w:val="RTL Heading 6 Low"/>
    <w:basedOn w:val="RTLHeading6"/>
  </w:style>
  <w:style w:type="paragraph" w:customStyle="1" w:styleId="RTLListParagraphLow">
    <w:name w:val="RTL List Paragraph Low"/>
    <w:basedOn w:val="RTLListparagraph"/>
    <w:pPr>
      <w:spacing w:line="240" w:lineRule="auto"/>
    </w:pPr>
  </w:style>
  <w:style w:type="paragraph" w:customStyle="1" w:styleId="RTLTableHeaderLow">
    <w:name w:val="RTL Table Header Low"/>
    <w:basedOn w:val="RTLTableheader"/>
    <w:pPr>
      <w:spacing w:line="240" w:lineRule="auto"/>
    </w:pPr>
  </w:style>
  <w:style w:type="paragraph" w:customStyle="1" w:styleId="RTLTableCellLow">
    <w:name w:val="RTL Table Cell Low"/>
    <w:basedOn w:val="RTLTablecell"/>
    <w:pPr>
      <w:spacing w:line="240" w:lineRule="auto"/>
    </w:pPr>
  </w:style>
  <w:style w:type="paragraph" w:customStyle="1" w:styleId="RTLAuthor">
    <w:name w:val="RTL Author"/>
    <w:basedOn w:val="Author"/>
    <w:pPr>
      <w:spacing w:line="240" w:lineRule="auto"/>
    </w:pPr>
    <w:rPr>
      <w:rFonts w:ascii="Amiri" w:eastAsia="Amiri" w:hAnsi="Amiri" w:cs="Amiri"/>
      <w:spacing w:val="0"/>
      <w:sz w:val="24"/>
      <w:szCs w:val="24"/>
    </w:rPr>
  </w:style>
  <w:style w:type="paragraph" w:customStyle="1" w:styleId="RTLDescription">
    <w:name w:val="RTL Description"/>
    <w:basedOn w:val="Description"/>
    <w:pPr>
      <w:spacing w:line="240" w:lineRule="auto"/>
    </w:pPr>
    <w:rPr>
      <w:rFonts w:ascii="Amiri" w:eastAsia="Amiri" w:hAnsi="Amiri" w:cs="Amiri"/>
      <w:spacing w:val="0"/>
      <w:sz w:val="24"/>
      <w:szCs w:val="24"/>
    </w:rPr>
  </w:style>
  <w:style w:type="paragraph" w:customStyle="1" w:styleId="FootnoteRTLNormal">
    <w:name w:val="Footnote RTL Normal"/>
    <w:basedOn w:val="RTLNormal"/>
    <w:pPr>
      <w:spacing w:after="201"/>
    </w:pPr>
    <w:rPr>
      <w:sz w:val="20"/>
      <w:szCs w:val="20"/>
    </w:rPr>
  </w:style>
  <w:style w:type="paragraph" w:customStyle="1" w:styleId="FootnoteRTLTitle">
    <w:name w:val="Footnote RTL Title"/>
    <w:basedOn w:val="RTLTitle"/>
    <w:pPr>
      <w:spacing w:after="134"/>
    </w:pPr>
    <w:rPr>
      <w:sz w:val="32"/>
      <w:szCs w:val="32"/>
    </w:rPr>
  </w:style>
  <w:style w:type="paragraph" w:customStyle="1" w:styleId="FootnoteRTLHeading1">
    <w:name w:val="Footnote RTL Heading 1"/>
    <w:basedOn w:val="RTLHeading1"/>
    <w:pPr>
      <w:spacing w:before="268" w:after="268"/>
    </w:pPr>
    <w:rPr>
      <w:sz w:val="27"/>
      <w:szCs w:val="27"/>
    </w:rPr>
  </w:style>
  <w:style w:type="paragraph" w:customStyle="1" w:styleId="FootnoteRTLHeading2">
    <w:name w:val="Footnote RTL Heading 2"/>
    <w:basedOn w:val="RTLHeading2"/>
    <w:pPr>
      <w:spacing w:before="268" w:after="268"/>
    </w:pPr>
    <w:rPr>
      <w:sz w:val="27"/>
      <w:szCs w:val="27"/>
    </w:rPr>
  </w:style>
  <w:style w:type="paragraph" w:customStyle="1" w:styleId="FootnoteRTLHeading3">
    <w:name w:val="Footnote RTL Heading 3"/>
    <w:basedOn w:val="RTLHeading3"/>
    <w:pPr>
      <w:spacing w:before="268" w:after="268"/>
    </w:pPr>
    <w:rPr>
      <w:sz w:val="25"/>
      <w:szCs w:val="25"/>
    </w:rPr>
  </w:style>
  <w:style w:type="paragraph" w:customStyle="1" w:styleId="FootnoteRTLHeading4">
    <w:name w:val="Footnote RTL Heading 4"/>
    <w:basedOn w:val="RTLHeading4"/>
    <w:pPr>
      <w:spacing w:before="268" w:after="268"/>
    </w:pPr>
    <w:rPr>
      <w:sz w:val="23"/>
      <w:szCs w:val="23"/>
    </w:rPr>
  </w:style>
  <w:style w:type="paragraph" w:customStyle="1" w:styleId="FootnoteRTLHeading5">
    <w:name w:val="Footnote RTL Heading 5"/>
    <w:basedOn w:val="RTLHeading5"/>
    <w:pPr>
      <w:spacing w:before="268" w:after="268"/>
    </w:pPr>
    <w:rPr>
      <w:sz w:val="20"/>
      <w:szCs w:val="20"/>
    </w:rPr>
  </w:style>
  <w:style w:type="paragraph" w:customStyle="1" w:styleId="FootnoteRTLHeading6">
    <w:name w:val="Footnote RTL Heading 6"/>
    <w:basedOn w:val="RTLHeading6"/>
    <w:rPr>
      <w:sz w:val="18"/>
      <w:szCs w:val="18"/>
    </w:rPr>
  </w:style>
  <w:style w:type="paragraph" w:customStyle="1" w:styleId="FootnoteRTLListParagraph">
    <w:name w:val="Footnote RTL List Paragraph"/>
    <w:basedOn w:val="RTLListparagraph"/>
    <w:pPr>
      <w:spacing w:after="201"/>
    </w:pPr>
    <w:rPr>
      <w:sz w:val="20"/>
      <w:szCs w:val="20"/>
    </w:rPr>
  </w:style>
  <w:style w:type="paragraph" w:customStyle="1" w:styleId="FootnoteRTLTableHeader">
    <w:name w:val="Footnote RTL Table Header"/>
    <w:basedOn w:val="RTLTableheader"/>
    <w:pPr>
      <w:spacing w:before="126"/>
    </w:pPr>
    <w:rPr>
      <w:sz w:val="20"/>
      <w:szCs w:val="20"/>
    </w:rPr>
  </w:style>
  <w:style w:type="paragraph" w:customStyle="1" w:styleId="FootnoteRTLTableCell">
    <w:name w:val="Footnote RTL Table Cell"/>
    <w:basedOn w:val="RTLTablecell"/>
    <w:pPr>
      <w:spacing w:before="126"/>
    </w:pPr>
    <w:rPr>
      <w:sz w:val="20"/>
      <w:szCs w:val="20"/>
    </w:rPr>
  </w:style>
  <w:style w:type="paragraph" w:customStyle="1" w:styleId="FootnoteRTLNormalLow">
    <w:name w:val="Footnote RTL Normal Low"/>
    <w:basedOn w:val="RTLNormalLow"/>
    <w:pPr>
      <w:spacing w:after="201"/>
    </w:pPr>
    <w:rPr>
      <w:sz w:val="20"/>
      <w:szCs w:val="20"/>
    </w:rPr>
  </w:style>
  <w:style w:type="paragraph" w:customStyle="1" w:styleId="FootnoteRTLTitleLow">
    <w:name w:val="Footnote RTL Title Low"/>
    <w:basedOn w:val="RTLTitleLow"/>
    <w:pPr>
      <w:spacing w:after="134"/>
    </w:pPr>
    <w:rPr>
      <w:sz w:val="32"/>
      <w:szCs w:val="32"/>
    </w:rPr>
  </w:style>
  <w:style w:type="paragraph" w:customStyle="1" w:styleId="FootnoteRTLHeading1Low">
    <w:name w:val="Footnote RTL Heading 1 Low"/>
    <w:basedOn w:val="RTLHeading1Low"/>
    <w:pPr>
      <w:spacing w:before="268" w:after="268"/>
    </w:pPr>
    <w:rPr>
      <w:sz w:val="27"/>
      <w:szCs w:val="27"/>
    </w:rPr>
  </w:style>
  <w:style w:type="paragraph" w:customStyle="1" w:styleId="FootnoteRTLHeading2Low">
    <w:name w:val="Footnote RTL Heading 2 Low"/>
    <w:basedOn w:val="RTLHeading2Low"/>
    <w:pPr>
      <w:spacing w:before="268" w:after="268"/>
    </w:pPr>
    <w:rPr>
      <w:sz w:val="27"/>
      <w:szCs w:val="27"/>
    </w:rPr>
  </w:style>
  <w:style w:type="paragraph" w:customStyle="1" w:styleId="FootnoteRTLHeading3Low">
    <w:name w:val="Footnote RTL Heading 3 Low"/>
    <w:basedOn w:val="RTLHeading3Low"/>
    <w:pPr>
      <w:spacing w:before="268" w:after="268"/>
    </w:pPr>
    <w:rPr>
      <w:sz w:val="25"/>
      <w:szCs w:val="25"/>
    </w:rPr>
  </w:style>
  <w:style w:type="paragraph" w:customStyle="1" w:styleId="FootnoteRTLHeading4Low">
    <w:name w:val="Footnote RTL Heading 4 Low"/>
    <w:basedOn w:val="RTLHeading4Low"/>
    <w:pPr>
      <w:spacing w:before="268" w:after="268"/>
    </w:pPr>
    <w:rPr>
      <w:sz w:val="23"/>
      <w:szCs w:val="23"/>
    </w:rPr>
  </w:style>
  <w:style w:type="paragraph" w:customStyle="1" w:styleId="FootnoteRTLHeading5Low">
    <w:name w:val="Footnote RTL Heading 5 Low"/>
    <w:basedOn w:val="RTLHeading5Low"/>
    <w:pPr>
      <w:spacing w:before="268" w:after="268"/>
    </w:pPr>
    <w:rPr>
      <w:sz w:val="20"/>
      <w:szCs w:val="20"/>
    </w:rPr>
  </w:style>
  <w:style w:type="paragraph" w:customStyle="1" w:styleId="FootnoteRTLHeading6Low">
    <w:name w:val="Footnote RTL Heading 6 Low"/>
    <w:basedOn w:val="RTLHeading6Low"/>
    <w:rPr>
      <w:sz w:val="18"/>
      <w:szCs w:val="18"/>
    </w:rPr>
  </w:style>
  <w:style w:type="paragraph" w:customStyle="1" w:styleId="FootnoteRTLListParagraphLow">
    <w:name w:val="Footnote RTL List Paragraph Low"/>
    <w:basedOn w:val="RTLListParagraphLow"/>
    <w:pPr>
      <w:spacing w:after="201"/>
    </w:pPr>
    <w:rPr>
      <w:sz w:val="20"/>
      <w:szCs w:val="20"/>
    </w:rPr>
  </w:style>
  <w:style w:type="paragraph" w:customStyle="1" w:styleId="FootnoteRTLTableHeaderLow">
    <w:name w:val="Footnote RTL Table Header Low"/>
    <w:basedOn w:val="RTLTableHeaderLow"/>
    <w:pPr>
      <w:spacing w:before="126"/>
    </w:pPr>
    <w:rPr>
      <w:sz w:val="20"/>
      <w:szCs w:val="20"/>
    </w:rPr>
  </w:style>
  <w:style w:type="paragraph" w:customStyle="1" w:styleId="FootnoteRTLTableCellLow">
    <w:name w:val="Footnote RTL Table Cell Low"/>
    <w:basedOn w:val="RTLTableCellLow"/>
    <w:pPr>
      <w:spacing w:before="126"/>
    </w:pPr>
    <w:rPr>
      <w:sz w:val="20"/>
      <w:szCs w:val="20"/>
    </w:rPr>
  </w:style>
  <w:style w:type="paragraph" w:customStyle="1" w:styleId="FootnoteRTLNormalMiddle">
    <w:name w:val="Footnote RTL Normal Middle"/>
    <w:basedOn w:val="RTLNormalMiddle"/>
    <w:pPr>
      <w:spacing w:after="201"/>
    </w:pPr>
    <w:rPr>
      <w:sz w:val="20"/>
      <w:szCs w:val="20"/>
    </w:rPr>
  </w:style>
  <w:style w:type="paragraph" w:customStyle="1" w:styleId="FootnoteRTLTitleMiddle">
    <w:name w:val="Footnote RTL Title Middle"/>
    <w:basedOn w:val="RTLTitleMiddle"/>
    <w:pPr>
      <w:spacing w:after="134"/>
    </w:pPr>
    <w:rPr>
      <w:sz w:val="32"/>
      <w:szCs w:val="32"/>
    </w:rPr>
  </w:style>
  <w:style w:type="paragraph" w:customStyle="1" w:styleId="FootnoteRTLHeading1Middle">
    <w:name w:val="Footnote RTL Heading 1 Middle"/>
    <w:basedOn w:val="RTLHeading1Middle"/>
    <w:pPr>
      <w:spacing w:before="268" w:after="268"/>
    </w:pPr>
    <w:rPr>
      <w:sz w:val="27"/>
      <w:szCs w:val="27"/>
    </w:rPr>
  </w:style>
  <w:style w:type="paragraph" w:customStyle="1" w:styleId="FootnoteRTLHeading2Middle">
    <w:name w:val="Footnote RTL Heading 2 Middle"/>
    <w:basedOn w:val="RTLHeading2Middle"/>
    <w:pPr>
      <w:spacing w:before="268" w:after="268"/>
    </w:pPr>
    <w:rPr>
      <w:sz w:val="27"/>
      <w:szCs w:val="27"/>
    </w:rPr>
  </w:style>
  <w:style w:type="paragraph" w:customStyle="1" w:styleId="FootnoteRTLHeading3Middle">
    <w:name w:val="Footnote RTL Heading 3 Middle"/>
    <w:basedOn w:val="RTLHeading3Middle"/>
    <w:pPr>
      <w:spacing w:before="268" w:after="268"/>
    </w:pPr>
    <w:rPr>
      <w:sz w:val="25"/>
      <w:szCs w:val="25"/>
    </w:rPr>
  </w:style>
  <w:style w:type="paragraph" w:customStyle="1" w:styleId="FootnoteRTLHeading4Middle">
    <w:name w:val="Footnote RTL Heading 4 Middle"/>
    <w:basedOn w:val="RTLHeading4Middle"/>
    <w:pPr>
      <w:spacing w:before="268" w:after="268"/>
    </w:pPr>
    <w:rPr>
      <w:sz w:val="23"/>
      <w:szCs w:val="23"/>
    </w:rPr>
  </w:style>
  <w:style w:type="paragraph" w:customStyle="1" w:styleId="FootnoteRTLHeading5Middle">
    <w:name w:val="Footnote RTL Heading 5 Middle"/>
    <w:basedOn w:val="RTLHeading5Middle"/>
    <w:pPr>
      <w:spacing w:before="268" w:after="268"/>
    </w:pPr>
    <w:rPr>
      <w:sz w:val="20"/>
      <w:szCs w:val="20"/>
    </w:rPr>
  </w:style>
  <w:style w:type="paragraph" w:customStyle="1" w:styleId="FootnoteRTLHeading6Middle">
    <w:name w:val="Footnote RTL Heading 6 Middle"/>
    <w:basedOn w:val="RTLHeading6Middle"/>
    <w:rPr>
      <w:sz w:val="18"/>
      <w:szCs w:val="18"/>
    </w:rPr>
  </w:style>
  <w:style w:type="paragraph" w:customStyle="1" w:styleId="FootnoteRTLListParagraphMiddle">
    <w:name w:val="Footnote RTL List Paragraph Middle"/>
    <w:basedOn w:val="RTLListParagraphMiddle"/>
    <w:pPr>
      <w:spacing w:after="201"/>
    </w:pPr>
    <w:rPr>
      <w:sz w:val="20"/>
      <w:szCs w:val="20"/>
    </w:rPr>
  </w:style>
  <w:style w:type="paragraph" w:customStyle="1" w:styleId="FootnoteRTLTableHeaderMiddle">
    <w:name w:val="Footnote RTL Table Header Middle"/>
    <w:basedOn w:val="RTLTableHeaderMiddle"/>
    <w:pPr>
      <w:spacing w:before="126"/>
    </w:pPr>
    <w:rPr>
      <w:sz w:val="20"/>
      <w:szCs w:val="20"/>
    </w:rPr>
  </w:style>
  <w:style w:type="paragraph" w:customStyle="1" w:styleId="FootnoteRTLTableCellMiddle">
    <w:name w:val="Footnote RTL Table Cell Middle"/>
    <w:basedOn w:val="RTLTableCellMiddle"/>
    <w:pPr>
      <w:spacing w:before="126"/>
    </w:pPr>
    <w:rPr>
      <w:sz w:val="20"/>
      <w:szCs w:val="20"/>
    </w:rPr>
  </w:style>
  <w:style w:type="paragraph" w:styleId="Footer">
    <w:name w:val="footer"/>
    <w:pPr>
      <w:jc w:val="right"/>
    </w:pPr>
    <w:rPr>
      <w:color w:val="A8A9AB"/>
    </w:rPr>
  </w:style>
  <w:style w:type="paragraph" w:customStyle="1" w:styleId="NumberCell">
    <w:name w:val="Number Cell"/>
    <w:pPr>
      <w:jc w:val="center"/>
    </w:pPr>
  </w:style>
  <w:style w:type="character" w:customStyle="1" w:styleId="RunNormal">
    <w:name w:val="Run Normal"/>
    <w:uiPriority w:val="99"/>
    <w:unhideWhenUsed/>
    <w:rPr>
      <w:rFonts w:ascii="Montserrat" w:eastAsia="Montserrat" w:hAnsi="Montserrat" w:cs="Montserrat"/>
      <w:color w:val="484B4F"/>
      <w:spacing w:val="-3"/>
      <w:sz w:val="20"/>
      <w:szCs w:val="20"/>
    </w:rPr>
  </w:style>
  <w:style w:type="character" w:customStyle="1" w:styleId="VisitedInternetLink">
    <w:name w:val="Visited Internet Link"/>
    <w:basedOn w:val="Hyperlink"/>
    <w:uiPriority w:val="99"/>
    <w:unhideWhenUsed/>
    <w:rPr>
      <w:rFonts w:ascii="Montserrat" w:eastAsia="Montserrat" w:hAnsi="Montserrat" w:cs="Montserrat"/>
      <w:color w:val="2D9CDB"/>
      <w:spacing w:val="-3"/>
      <w:sz w:val="20"/>
      <w:szCs w:val="20"/>
    </w:rPr>
  </w:style>
  <w:style w:type="character" w:customStyle="1" w:styleId="Code">
    <w:name w:val="Code"/>
    <w:basedOn w:val="RunNormal"/>
    <w:uiPriority w:val="99"/>
    <w:unhideWhenUsed/>
    <w:rPr>
      <w:rFonts w:ascii="Liberation Mono" w:eastAsia="Liberation Mono" w:hAnsi="Liberation Mono" w:cs="Liberation Mono"/>
      <w:color w:val="E83E8C"/>
      <w:spacing w:val="-3"/>
      <w:sz w:val="16"/>
      <w:szCs w:val="16"/>
    </w:rPr>
  </w:style>
  <w:style w:type="character" w:customStyle="1" w:styleId="FootnoteAnchor">
    <w:name w:val="Footnote Anchor"/>
    <w:basedOn w:val="RunNormal"/>
    <w:uiPriority w:val="99"/>
    <w:unhideWhenUsed/>
    <w:rPr>
      <w:rFonts w:ascii="Montserrat" w:eastAsia="Montserrat" w:hAnsi="Montserrat" w:cs="Montserrat"/>
      <w:color w:val="2D9CDB"/>
      <w:spacing w:val="-3"/>
      <w:sz w:val="20"/>
      <w:szCs w:val="20"/>
      <w:vertAlign w:val="superscript"/>
    </w:rPr>
  </w:style>
  <w:style w:type="character" w:customStyle="1" w:styleId="RTLRunNormal">
    <w:name w:val="RTL Run Normal"/>
    <w:basedOn w:val="RunNormal"/>
    <w:uiPriority w:val="99"/>
    <w:unhideWhenUsed/>
    <w:rPr>
      <w:rFonts w:ascii="Amiri" w:eastAsia="Amiri" w:hAnsi="Amiri" w:cs="Amiri"/>
      <w:color w:val="484B4F"/>
      <w:spacing w:val="0"/>
      <w:sz w:val="24"/>
      <w:szCs w:val="24"/>
    </w:rPr>
  </w:style>
  <w:style w:type="character" w:customStyle="1" w:styleId="RTLHyperlink">
    <w:name w:val="RTL Hyperlink"/>
    <w:basedOn w:val="RTLRunNormal"/>
    <w:uiPriority w:val="99"/>
    <w:unhideWhenUsed/>
    <w:rPr>
      <w:rFonts w:ascii="Amiri" w:eastAsia="Amiri" w:hAnsi="Amiri" w:cs="Amiri"/>
      <w:color w:val="2D9CDB"/>
      <w:spacing w:val="0"/>
      <w:sz w:val="24"/>
      <w:szCs w:val="24"/>
    </w:rPr>
  </w:style>
  <w:style w:type="character" w:customStyle="1" w:styleId="RTLCode">
    <w:name w:val="RTL Code"/>
    <w:basedOn w:val="Code"/>
    <w:uiPriority w:val="99"/>
    <w:unhideWhenUsed/>
    <w:rPr>
      <w:rFonts w:ascii="Liberation Mono" w:eastAsia="Liberation Mono" w:hAnsi="Liberation Mono" w:cs="Liberation Mono"/>
      <w:color w:val="E83E8C"/>
      <w:spacing w:val="-3"/>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oceanoflights.org/bahaullah-st-063-en" TargetMode="External"/><Relationship Id="rId1" Type="http://schemas.openxmlformats.org/officeDocument/2006/relationships/image" Target="media/image2.png"/><Relationship Id="rId6" Type="http://schemas.openxmlformats.org/officeDocument/2006/relationships/hyperlink" Target="https://oceanoflights.org" TargetMode="External"/><Relationship Id="rId5" Type="http://schemas.openxmlformats.org/officeDocument/2006/relationships/image" Target="media/image4.png"/><Relationship Id="rId4" Type="http://schemas.openxmlformats.org/officeDocument/2006/relationships/hyperlink" Target="https://oceanoflights.org/bahaullah-st-063-f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785</TotalTime>
  <Pages>3</Pages>
  <Words>1023</Words>
  <Characters>5832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لوح نصير</vt:lpstr>
    </vt:vector>
  </TitlesOfParts>
  <Company>SCC Soft Computer</Company>
  <LinksUpToDate>false</LinksUpToDate>
  <CharactersWithSpaces>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لوح نصير</dc:title>
  <dc:creator>Ocean of Lights</dc:creator>
  <cp:lastModifiedBy>Liliane Saberin</cp:lastModifiedBy>
  <cp:revision>9</cp:revision>
  <dcterms:created xsi:type="dcterms:W3CDTF">2025-03-04T17:19:00Z</dcterms:created>
  <dcterms:modified xsi:type="dcterms:W3CDTF">2025-04-08T11:51:00Z</dcterms:modified>
</cp:coreProperties>
</file>